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8" w:type="dxa"/>
        <w:tblInd w:w="-805" w:type="dxa"/>
        <w:tblLayout w:type="fixed"/>
        <w:tblLook w:val="04A0"/>
      </w:tblPr>
      <w:tblGrid>
        <w:gridCol w:w="474"/>
        <w:gridCol w:w="1526"/>
        <w:gridCol w:w="7938"/>
      </w:tblGrid>
      <w:tr w:rsidR="00D54FBE" w:rsidRPr="00D54FBE" w:rsidTr="00803DF1">
        <w:trPr>
          <w:trHeight w:val="3000"/>
        </w:trPr>
        <w:tc>
          <w:tcPr>
            <w:tcW w:w="474" w:type="dxa"/>
            <w:vMerge w:val="restart"/>
            <w:tcBorders>
              <w:top w:val="nil"/>
              <w:left w:val="nil"/>
              <w:bottom w:val="nil"/>
              <w:right w:val="nil"/>
            </w:tcBorders>
            <w:shd w:val="clear" w:color="auto" w:fill="auto"/>
            <w:vAlign w:val="center"/>
            <w:hideMark/>
          </w:tcPr>
          <w:p w:rsidR="00D54FBE" w:rsidRPr="00D54FBE" w:rsidRDefault="00D54FBE" w:rsidP="00D54FBE">
            <w:pPr>
              <w:widowControl/>
              <w:jc w:val="center"/>
              <w:rPr>
                <w:rFonts w:ascii="宋体" w:eastAsia="宋体" w:hAnsi="宋体" w:cs="宋体"/>
                <w:b/>
                <w:color w:val="FF0000"/>
                <w:kern w:val="0"/>
                <w:sz w:val="30"/>
                <w:szCs w:val="30"/>
              </w:rPr>
            </w:pPr>
            <w:r w:rsidRPr="00D54FBE">
              <w:rPr>
                <w:rFonts w:ascii="宋体" w:eastAsia="宋体" w:hAnsi="宋体" w:cs="宋体" w:hint="eastAsia"/>
                <w:b/>
                <w:color w:val="FF0000"/>
                <w:kern w:val="0"/>
                <w:sz w:val="30"/>
                <w:szCs w:val="30"/>
              </w:rPr>
              <w:t>套餐一</w:t>
            </w:r>
          </w:p>
        </w:tc>
        <w:tc>
          <w:tcPr>
            <w:tcW w:w="1526" w:type="dxa"/>
            <w:tcBorders>
              <w:top w:val="nil"/>
              <w:left w:val="nil"/>
              <w:bottom w:val="nil"/>
              <w:right w:val="nil"/>
            </w:tcBorders>
            <w:shd w:val="clear" w:color="auto" w:fill="auto"/>
            <w:vAlign w:val="center"/>
            <w:hideMark/>
          </w:tcPr>
          <w:p w:rsidR="00D54FBE" w:rsidRPr="00D54FBE" w:rsidRDefault="00D54FBE" w:rsidP="00D54FBE">
            <w:pPr>
              <w:widowControl/>
              <w:jc w:val="left"/>
              <w:rPr>
                <w:rFonts w:ascii="宋体" w:eastAsia="宋体" w:hAnsi="宋体" w:cs="宋体"/>
                <w:color w:val="409EFF"/>
                <w:kern w:val="0"/>
                <w:sz w:val="22"/>
              </w:rPr>
            </w:pPr>
            <w:r w:rsidRPr="00D54FBE">
              <w:rPr>
                <w:rFonts w:ascii="宋体" w:eastAsia="宋体" w:hAnsi="宋体" w:cs="宋体" w:hint="eastAsia"/>
                <w:color w:val="409EFF"/>
                <w:kern w:val="0"/>
                <w:sz w:val="22"/>
              </w:rPr>
              <w:t>秦始皇陵兵马俑手机智能讲解（不含门票）</w:t>
            </w:r>
          </w:p>
        </w:tc>
        <w:tc>
          <w:tcPr>
            <w:tcW w:w="7938" w:type="dxa"/>
            <w:vMerge w:val="restart"/>
            <w:tcBorders>
              <w:top w:val="nil"/>
              <w:left w:val="nil"/>
              <w:bottom w:val="nil"/>
              <w:right w:val="nil"/>
            </w:tcBorders>
            <w:shd w:val="clear" w:color="auto" w:fill="auto"/>
            <w:vAlign w:val="center"/>
            <w:hideMark/>
          </w:tcPr>
          <w:p w:rsidR="00D54FBE" w:rsidRPr="00D54FBE" w:rsidRDefault="00D54FBE" w:rsidP="005A6D3C">
            <w:pPr>
              <w:widowControl/>
              <w:jc w:val="left"/>
              <w:rPr>
                <w:rFonts w:ascii="宋体" w:eastAsia="宋体" w:hAnsi="宋体" w:cs="宋体"/>
                <w:color w:val="000000"/>
                <w:kern w:val="0"/>
                <w:sz w:val="22"/>
              </w:rPr>
            </w:pPr>
            <w:r w:rsidRPr="00D54FBE">
              <w:rPr>
                <w:rFonts w:ascii="宋体" w:eastAsia="宋体" w:hAnsi="宋体" w:cs="宋体" w:hint="eastAsia"/>
                <w:color w:val="000000"/>
                <w:kern w:val="0"/>
                <w:sz w:val="22"/>
              </w:rPr>
              <w:t>产品名称：秦始皇陵兵马俑手机智能讲解（不含门票）</w:t>
            </w:r>
            <w:r w:rsidRPr="00D54FBE">
              <w:rPr>
                <w:rFonts w:ascii="宋体" w:eastAsia="宋体" w:hAnsi="宋体" w:cs="宋体" w:hint="eastAsia"/>
                <w:color w:val="000000"/>
                <w:kern w:val="0"/>
                <w:sz w:val="22"/>
              </w:rPr>
              <w:br/>
              <w:t>提前天数：当天可预订 有效日期当天有效</w:t>
            </w:r>
            <w:r w:rsidRPr="00D54FBE">
              <w:rPr>
                <w:rFonts w:ascii="宋体" w:eastAsia="宋体" w:hAnsi="宋体" w:cs="宋体" w:hint="eastAsia"/>
                <w:color w:val="000000"/>
                <w:kern w:val="0"/>
                <w:sz w:val="22"/>
              </w:rPr>
              <w:br/>
              <w:t>确认方式：预定后即可支付</w:t>
            </w:r>
            <w:r w:rsidRPr="00D54FBE">
              <w:rPr>
                <w:rFonts w:ascii="宋体" w:eastAsia="宋体" w:hAnsi="宋体" w:cs="宋体" w:hint="eastAsia"/>
                <w:color w:val="000000"/>
                <w:kern w:val="0"/>
                <w:sz w:val="22"/>
              </w:rPr>
              <w:br/>
              <w:t>生效时间：预订后0分钟后才能生效（可以验证）</w:t>
            </w:r>
            <w:r w:rsidRPr="00D54FBE">
              <w:rPr>
                <w:rFonts w:ascii="宋体" w:eastAsia="宋体" w:hAnsi="宋体" w:cs="宋体" w:hint="eastAsia"/>
                <w:color w:val="000000"/>
                <w:kern w:val="0"/>
                <w:sz w:val="22"/>
              </w:rPr>
              <w:br/>
              <w:t>退款设置</w:t>
            </w:r>
            <w:r w:rsidRPr="00D54FBE">
              <w:rPr>
                <w:rFonts w:ascii="宋体" w:eastAsia="宋体" w:hAnsi="宋体" w:cs="宋体" w:hint="eastAsia"/>
                <w:color w:val="000000"/>
                <w:kern w:val="0"/>
                <w:sz w:val="22"/>
              </w:rPr>
              <w:br/>
              <w:t>1. 生成通知单之前可以免费退改</w:t>
            </w:r>
            <w:r w:rsidRPr="00D54FBE">
              <w:rPr>
                <w:rFonts w:ascii="宋体" w:eastAsia="宋体" w:hAnsi="宋体" w:cs="宋体" w:hint="eastAsia"/>
                <w:color w:val="000000"/>
                <w:kern w:val="0"/>
                <w:sz w:val="22"/>
              </w:rPr>
              <w:br/>
              <w:t>2. 其他情况需要做退改申请，由运营商确认是否退款和退款金额</w:t>
            </w:r>
            <w:r w:rsidRPr="00D54FBE">
              <w:rPr>
                <w:rFonts w:ascii="宋体" w:eastAsia="宋体" w:hAnsi="宋体" w:cs="宋体" w:hint="eastAsia"/>
                <w:color w:val="000000"/>
                <w:kern w:val="0"/>
                <w:sz w:val="22"/>
              </w:rPr>
              <w:br/>
              <w:t>费用包含：景区手机智能导游讲解1份（包含使用码1个、语音讲解、线路导览）</w:t>
            </w:r>
            <w:r w:rsidRPr="00D54FBE">
              <w:rPr>
                <w:rFonts w:ascii="宋体" w:eastAsia="宋体" w:hAnsi="宋体" w:cs="宋体" w:hint="eastAsia"/>
                <w:color w:val="000000"/>
                <w:kern w:val="0"/>
                <w:sz w:val="22"/>
              </w:rPr>
              <w:br/>
              <w:t>使用方法：无需取票，凭供应商短信中数字凭证码直接验证使用。</w:t>
            </w:r>
            <w:r w:rsidRPr="00D54FBE">
              <w:rPr>
                <w:rFonts w:ascii="宋体" w:eastAsia="宋体" w:hAnsi="宋体" w:cs="宋体" w:hint="eastAsia"/>
                <w:color w:val="000000"/>
                <w:kern w:val="0"/>
                <w:sz w:val="22"/>
              </w:rPr>
              <w:br/>
              <w:t>补充说明：打开短信中链接激活后可点击景点图标收听讲解。菜单可查看线路引导、必玩清单等辅助设施。无gps信号时，需要手动点击底部景点菜单。若一个手机号预定多份，需要多人使用，可把短信转发到使用人手机，激活时候可换手机号即可。</w:t>
            </w:r>
            <w:r w:rsidRPr="00D54FBE">
              <w:rPr>
                <w:rFonts w:ascii="宋体" w:eastAsia="宋体" w:hAnsi="宋体" w:cs="宋体" w:hint="eastAsia"/>
                <w:color w:val="000000"/>
                <w:kern w:val="0"/>
                <w:sz w:val="22"/>
              </w:rPr>
              <w:br/>
              <w:t>重要条款：智能导游是移动端的景区智能导游解决方案，包括3D手绘地图、智能语音讲解、线路必玩推荐及景区游戏等模块。通过智能导游，游客能更便捷、深入的游览景区历史文化背景。请开启手机GPS定位服务，否则无法使用。如网络信号不好，可能会出现加载慢等现象，请耐心等待。</w:t>
            </w:r>
            <w:r w:rsidRPr="00D54FBE">
              <w:rPr>
                <w:rFonts w:ascii="宋体" w:eastAsia="宋体" w:hAnsi="宋体" w:cs="宋体" w:hint="eastAsia"/>
                <w:color w:val="000000"/>
                <w:kern w:val="0"/>
                <w:sz w:val="22"/>
              </w:rPr>
              <w:br/>
              <w:t>费用不包含：1）景区门票 2）个人消费及其他未提及费用</w:t>
            </w:r>
            <w:r w:rsidRPr="00D54FBE">
              <w:rPr>
                <w:rFonts w:ascii="宋体" w:eastAsia="宋体" w:hAnsi="宋体" w:cs="宋体" w:hint="eastAsia"/>
                <w:color w:val="000000"/>
                <w:kern w:val="0"/>
                <w:sz w:val="22"/>
              </w:rPr>
              <w:br/>
            </w:r>
          </w:p>
        </w:tc>
      </w:tr>
      <w:tr w:rsidR="00D54FBE" w:rsidRPr="00D54FBE" w:rsidTr="00803DF1">
        <w:trPr>
          <w:trHeight w:val="2415"/>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tcBorders>
              <w:top w:val="nil"/>
              <w:left w:val="nil"/>
              <w:bottom w:val="nil"/>
              <w:right w:val="nil"/>
            </w:tcBorders>
            <w:shd w:val="clear" w:color="auto" w:fill="auto"/>
            <w:vAlign w:val="center"/>
            <w:hideMark/>
          </w:tcPr>
          <w:p w:rsidR="00D54FBE" w:rsidRPr="00D54FBE" w:rsidRDefault="00D54FBE" w:rsidP="00D54FBE">
            <w:pPr>
              <w:widowControl/>
              <w:jc w:val="left"/>
              <w:rPr>
                <w:rFonts w:ascii="宋体" w:eastAsia="宋体" w:hAnsi="宋体" w:cs="宋体"/>
                <w:color w:val="000000"/>
                <w:kern w:val="0"/>
                <w:sz w:val="22"/>
              </w:rPr>
            </w:pPr>
            <w:r w:rsidRPr="00D54FBE">
              <w:rPr>
                <w:rFonts w:ascii="宋体" w:eastAsia="宋体" w:hAnsi="宋体" w:cs="宋体" w:hint="eastAsia"/>
                <w:color w:val="000000"/>
                <w:kern w:val="0"/>
                <w:sz w:val="22"/>
              </w:rPr>
              <w:t>可当天预订，必须在 24点 之前下单， 要求必须在30分钟内完成在线支付</w:t>
            </w:r>
          </w:p>
        </w:tc>
        <w:tc>
          <w:tcPr>
            <w:tcW w:w="7938"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3870"/>
        </w:trPr>
        <w:tc>
          <w:tcPr>
            <w:tcW w:w="474" w:type="dxa"/>
            <w:tcBorders>
              <w:top w:val="nil"/>
              <w:left w:val="nil"/>
              <w:bottom w:val="nil"/>
              <w:right w:val="nil"/>
            </w:tcBorders>
            <w:shd w:val="clear" w:color="auto" w:fill="auto"/>
            <w:vAlign w:val="center"/>
            <w:hideMark/>
          </w:tcPr>
          <w:p w:rsidR="00D54FBE" w:rsidRPr="00D54FBE" w:rsidRDefault="00D54FBE" w:rsidP="00D54FBE">
            <w:pPr>
              <w:widowControl/>
              <w:jc w:val="left"/>
              <w:rPr>
                <w:rFonts w:ascii="宋体" w:eastAsia="宋体" w:hAnsi="宋体" w:cs="宋体"/>
                <w:b/>
                <w:color w:val="FF0000"/>
                <w:kern w:val="0"/>
                <w:sz w:val="30"/>
                <w:szCs w:val="30"/>
              </w:rPr>
            </w:pPr>
            <w:r w:rsidRPr="00D54FBE">
              <w:rPr>
                <w:rFonts w:ascii="宋体" w:eastAsia="宋体" w:hAnsi="宋体" w:cs="宋体" w:hint="eastAsia"/>
                <w:b/>
                <w:color w:val="FF0000"/>
                <w:kern w:val="0"/>
                <w:sz w:val="30"/>
                <w:szCs w:val="30"/>
              </w:rPr>
              <w:t>套餐二</w:t>
            </w:r>
          </w:p>
        </w:tc>
        <w:tc>
          <w:tcPr>
            <w:tcW w:w="1526" w:type="dxa"/>
            <w:tcBorders>
              <w:top w:val="nil"/>
              <w:left w:val="nil"/>
              <w:bottom w:val="nil"/>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秦始皇兵马俑博物馆门票（</w:t>
            </w:r>
            <w:r w:rsidRPr="00D54FBE">
              <w:rPr>
                <w:rFonts w:ascii="Arial" w:eastAsia="宋体" w:hAnsi="Arial" w:cs="Arial"/>
                <w:color w:val="409EFF"/>
                <w:kern w:val="0"/>
                <w:sz w:val="22"/>
              </w:rPr>
              <w:t>13:00~15:00</w:t>
            </w:r>
            <w:r w:rsidRPr="00D54FBE">
              <w:rPr>
                <w:rFonts w:ascii="Arial" w:eastAsia="宋体" w:hAnsi="Arial" w:cs="Arial"/>
                <w:color w:val="409EFF"/>
                <w:kern w:val="0"/>
                <w:sz w:val="22"/>
              </w:rPr>
              <w:t>场次）</w:t>
            </w:r>
            <w:r w:rsidRPr="00D54FBE">
              <w:rPr>
                <w:rFonts w:ascii="Arial" w:eastAsia="宋体" w:hAnsi="Arial" w:cs="Arial"/>
                <w:color w:val="409EFF"/>
                <w:kern w:val="0"/>
                <w:sz w:val="22"/>
              </w:rPr>
              <w:t>+</w:t>
            </w:r>
            <w:r w:rsidRPr="00D54FBE">
              <w:rPr>
                <w:rFonts w:ascii="Arial" w:eastAsia="宋体" w:hAnsi="Arial" w:cs="Arial"/>
                <w:color w:val="409EFF"/>
                <w:kern w:val="0"/>
                <w:sz w:val="22"/>
              </w:rPr>
              <w:t>梦回大秦成人票</w:t>
            </w:r>
          </w:p>
        </w:tc>
        <w:tc>
          <w:tcPr>
            <w:tcW w:w="7938" w:type="dxa"/>
            <w:tcBorders>
              <w:top w:val="nil"/>
              <w:left w:val="nil"/>
              <w:bottom w:val="nil"/>
              <w:right w:val="nil"/>
            </w:tcBorders>
            <w:shd w:val="clear" w:color="auto" w:fill="auto"/>
            <w:vAlign w:val="center"/>
            <w:hideMark/>
          </w:tcPr>
          <w:p w:rsidR="005A6D3C" w:rsidRDefault="005A6D3C" w:rsidP="005A6D3C">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产品名称</w:t>
            </w:r>
            <w:r w:rsidRPr="00D54FBE">
              <w:rPr>
                <w:rFonts w:ascii="宋体" w:eastAsia="宋体" w:hAnsi="宋体" w:cs="宋体" w:hint="eastAsia"/>
                <w:color w:val="000000"/>
                <w:kern w:val="0"/>
                <w:sz w:val="22"/>
              </w:rPr>
              <w:t>：秦始皇帝陵兵马俑门票1张+梦回大秦成人票1张</w:t>
            </w:r>
          </w:p>
          <w:p w:rsidR="00D54FBE" w:rsidRPr="00D54FBE" w:rsidRDefault="00D54FBE" w:rsidP="005A6D3C">
            <w:pPr>
              <w:widowControl/>
              <w:jc w:val="left"/>
              <w:rPr>
                <w:rFonts w:ascii="宋体" w:eastAsia="宋体" w:hAnsi="宋体" w:cs="宋体"/>
                <w:color w:val="000000"/>
                <w:kern w:val="0"/>
                <w:sz w:val="22"/>
              </w:rPr>
            </w:pPr>
            <w:r w:rsidRPr="00D54FBE">
              <w:rPr>
                <w:rFonts w:ascii="宋体" w:eastAsia="宋体" w:hAnsi="宋体" w:cs="宋体" w:hint="eastAsia"/>
                <w:color w:val="000000"/>
                <w:kern w:val="0"/>
                <w:sz w:val="22"/>
              </w:rPr>
              <w:t>提前天数：提前1天</w:t>
            </w:r>
            <w:r w:rsidRPr="00D54FBE">
              <w:rPr>
                <w:rFonts w:ascii="宋体" w:eastAsia="宋体" w:hAnsi="宋体" w:cs="宋体" w:hint="eastAsia"/>
                <w:color w:val="000000"/>
                <w:kern w:val="0"/>
                <w:sz w:val="22"/>
              </w:rPr>
              <w:br/>
              <w:t>确认方式：预定后即可支付</w:t>
            </w:r>
            <w:r w:rsidRPr="00D54FBE">
              <w:rPr>
                <w:rFonts w:ascii="宋体" w:eastAsia="宋体" w:hAnsi="宋体" w:cs="宋体" w:hint="eastAsia"/>
                <w:color w:val="000000"/>
                <w:kern w:val="0"/>
                <w:sz w:val="22"/>
              </w:rPr>
              <w:br/>
              <w:t>生效时间：预订后0分钟后才能生效（可以验证）</w:t>
            </w:r>
            <w:r w:rsidRPr="00D54FBE">
              <w:rPr>
                <w:rFonts w:ascii="宋体" w:eastAsia="宋体" w:hAnsi="宋体" w:cs="宋体" w:hint="eastAsia"/>
                <w:color w:val="000000"/>
                <w:kern w:val="0"/>
                <w:sz w:val="22"/>
              </w:rPr>
              <w:br/>
              <w:t>有效日期：当天有效</w:t>
            </w:r>
            <w:r w:rsidRPr="00D54FBE">
              <w:rPr>
                <w:rFonts w:ascii="宋体" w:eastAsia="宋体" w:hAnsi="宋体" w:cs="宋体" w:hint="eastAsia"/>
                <w:color w:val="000000"/>
                <w:kern w:val="0"/>
                <w:sz w:val="22"/>
              </w:rPr>
              <w:br/>
              <w:t>允许退改设置：允许退改</w:t>
            </w:r>
            <w:r w:rsidRPr="00D54FBE">
              <w:rPr>
                <w:rFonts w:ascii="宋体" w:eastAsia="宋体" w:hAnsi="宋体" w:cs="宋体" w:hint="eastAsia"/>
                <w:color w:val="000000"/>
                <w:kern w:val="0"/>
                <w:sz w:val="22"/>
              </w:rPr>
              <w:br/>
              <w:t>退款设置</w:t>
            </w:r>
            <w:r w:rsidRPr="00D54FBE">
              <w:rPr>
                <w:rFonts w:ascii="宋体" w:eastAsia="宋体" w:hAnsi="宋体" w:cs="宋体" w:hint="eastAsia"/>
                <w:color w:val="000000"/>
                <w:kern w:val="0"/>
                <w:sz w:val="22"/>
              </w:rPr>
              <w:br/>
              <w:t>1. 生成通知单之前可以免费退改</w:t>
            </w:r>
            <w:r w:rsidRPr="00D54FBE">
              <w:rPr>
                <w:rFonts w:ascii="宋体" w:eastAsia="宋体" w:hAnsi="宋体" w:cs="宋体" w:hint="eastAsia"/>
                <w:color w:val="000000"/>
                <w:kern w:val="0"/>
                <w:sz w:val="22"/>
              </w:rPr>
              <w:br/>
              <w:t>2. 其他情况需要做退改申请，由运营商确认是否退款和退款金额</w:t>
            </w:r>
            <w:r w:rsidRPr="00D54FBE">
              <w:rPr>
                <w:rFonts w:ascii="宋体" w:eastAsia="宋体" w:hAnsi="宋体" w:cs="宋体" w:hint="eastAsia"/>
                <w:color w:val="000000"/>
                <w:kern w:val="0"/>
                <w:sz w:val="22"/>
              </w:rPr>
              <w:br/>
              <w:t>入园方式：兵马俑：凭所有游玩人身份证到兵马俑闸机口刷身份证入园。【入园时间：13:00~15:00】；梦回大秦：凭商家发送的短信至秦始皇陵东门《梦回大秦》景区售票处换票入园（取票时间：08：00-17：00）</w:t>
            </w:r>
            <w:r w:rsidRPr="00D54FBE">
              <w:rPr>
                <w:rFonts w:ascii="宋体" w:eastAsia="宋体" w:hAnsi="宋体" w:cs="宋体" w:hint="eastAsia"/>
                <w:color w:val="000000"/>
                <w:kern w:val="0"/>
                <w:sz w:val="22"/>
              </w:rPr>
              <w:br/>
              <w:t>有效期限：选择的游玩日期当天有效，过期自动作废，出园需入园，需再次购票。</w:t>
            </w:r>
          </w:p>
        </w:tc>
      </w:tr>
      <w:tr w:rsidR="00D54FBE" w:rsidRPr="00D54FBE" w:rsidTr="00803DF1">
        <w:trPr>
          <w:trHeight w:val="624"/>
        </w:trPr>
        <w:tc>
          <w:tcPr>
            <w:tcW w:w="474" w:type="dxa"/>
            <w:vMerge w:val="restart"/>
            <w:tcBorders>
              <w:top w:val="nil"/>
              <w:left w:val="nil"/>
              <w:bottom w:val="nil"/>
              <w:right w:val="nil"/>
            </w:tcBorders>
            <w:shd w:val="clear" w:color="auto" w:fill="auto"/>
            <w:vAlign w:val="center"/>
            <w:hideMark/>
          </w:tcPr>
          <w:p w:rsidR="00D54FBE" w:rsidRPr="00D54FBE" w:rsidRDefault="00D54FBE" w:rsidP="00D54FBE">
            <w:pPr>
              <w:widowControl/>
              <w:jc w:val="center"/>
              <w:rPr>
                <w:rFonts w:ascii="宋体" w:eastAsia="宋体" w:hAnsi="宋体" w:cs="宋体"/>
                <w:b/>
                <w:color w:val="FF0000"/>
                <w:kern w:val="0"/>
                <w:sz w:val="30"/>
                <w:szCs w:val="30"/>
              </w:rPr>
            </w:pPr>
            <w:r w:rsidRPr="00D54FBE">
              <w:rPr>
                <w:rFonts w:ascii="宋体" w:eastAsia="宋体" w:hAnsi="宋体" w:cs="宋体" w:hint="eastAsia"/>
                <w:b/>
                <w:color w:val="FF0000"/>
                <w:kern w:val="0"/>
                <w:sz w:val="30"/>
                <w:szCs w:val="30"/>
              </w:rPr>
              <w:t>套餐三</w:t>
            </w: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秦始皇兵马俑博物馆成人门票</w:t>
            </w:r>
            <w:r w:rsidRPr="00D54FBE">
              <w:rPr>
                <w:rFonts w:ascii="Arial" w:eastAsia="宋体" w:hAnsi="Arial" w:cs="Arial"/>
                <w:color w:val="409EFF"/>
                <w:kern w:val="0"/>
                <w:sz w:val="22"/>
              </w:rPr>
              <w:t>+</w:t>
            </w:r>
            <w:r w:rsidRPr="00D54FBE">
              <w:rPr>
                <w:rFonts w:ascii="Arial" w:eastAsia="宋体" w:hAnsi="Arial" w:cs="Arial"/>
                <w:color w:val="409EFF"/>
                <w:kern w:val="0"/>
                <w:sz w:val="22"/>
              </w:rPr>
              <w:t>复活的军团（</w:t>
            </w:r>
            <w:r w:rsidRPr="00D54FBE">
              <w:rPr>
                <w:rFonts w:ascii="Arial" w:eastAsia="宋体" w:hAnsi="Arial" w:cs="Arial"/>
                <w:color w:val="409EFF"/>
                <w:kern w:val="0"/>
                <w:sz w:val="22"/>
              </w:rPr>
              <w:t>17:30</w:t>
            </w:r>
            <w:r w:rsidRPr="00D54FBE">
              <w:rPr>
                <w:rFonts w:ascii="Arial" w:eastAsia="宋体" w:hAnsi="Arial" w:cs="Arial"/>
                <w:color w:val="409EFF"/>
                <w:kern w:val="0"/>
                <w:sz w:val="22"/>
              </w:rPr>
              <w:t>场次）演出票</w:t>
            </w:r>
            <w:r w:rsidRPr="00D54FBE">
              <w:rPr>
                <w:rFonts w:ascii="Arial" w:eastAsia="宋体" w:hAnsi="Arial" w:cs="Arial"/>
                <w:color w:val="409EFF"/>
                <w:kern w:val="0"/>
                <w:sz w:val="22"/>
              </w:rPr>
              <w:t xml:space="preserve"> </w:t>
            </w:r>
          </w:p>
        </w:tc>
        <w:tc>
          <w:tcPr>
            <w:tcW w:w="7938" w:type="dxa"/>
            <w:vMerge w:val="restart"/>
            <w:tcBorders>
              <w:top w:val="nil"/>
              <w:left w:val="single" w:sz="8" w:space="0" w:color="EBEEF5"/>
              <w:bottom w:val="nil"/>
              <w:right w:val="nil"/>
            </w:tcBorders>
            <w:shd w:val="clear" w:color="auto" w:fill="auto"/>
            <w:vAlign w:val="center"/>
            <w:hideMark/>
          </w:tcPr>
          <w:p w:rsidR="00D54FBE" w:rsidRPr="00D54FBE" w:rsidRDefault="005A6D3C" w:rsidP="00D54FB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产品</w:t>
            </w:r>
            <w:r w:rsidR="00D54FBE" w:rsidRPr="00D54FBE">
              <w:rPr>
                <w:rFonts w:ascii="宋体" w:eastAsia="宋体" w:hAnsi="宋体" w:cs="宋体" w:hint="eastAsia"/>
                <w:color w:val="000000"/>
                <w:kern w:val="0"/>
                <w:sz w:val="22"/>
              </w:rPr>
              <w:t>：秦始皇帝陵兵马俑成人门票1张+复活的军团（17:30场次）演出票</w:t>
            </w:r>
            <w:r w:rsidR="00D54FBE" w:rsidRPr="00D54FBE">
              <w:rPr>
                <w:rFonts w:ascii="宋体" w:eastAsia="宋体" w:hAnsi="宋体" w:cs="宋体" w:hint="eastAsia"/>
                <w:color w:val="000000"/>
                <w:kern w:val="0"/>
                <w:sz w:val="22"/>
              </w:rPr>
              <w:br/>
              <w:t>提前天数提前1天</w:t>
            </w:r>
            <w:r w:rsidR="00D54FBE" w:rsidRPr="00D54FBE">
              <w:rPr>
                <w:rFonts w:ascii="宋体" w:eastAsia="宋体" w:hAnsi="宋体" w:cs="宋体" w:hint="eastAsia"/>
                <w:color w:val="000000"/>
                <w:kern w:val="0"/>
                <w:sz w:val="22"/>
              </w:rPr>
              <w:br/>
              <w:t>确认方式预定后即可支付</w:t>
            </w:r>
            <w:r w:rsidR="00D54FBE" w:rsidRPr="00D54FBE">
              <w:rPr>
                <w:rFonts w:ascii="宋体" w:eastAsia="宋体" w:hAnsi="宋体" w:cs="宋体" w:hint="eastAsia"/>
                <w:color w:val="000000"/>
                <w:kern w:val="0"/>
                <w:sz w:val="22"/>
              </w:rPr>
              <w:br/>
              <w:t>有效日期：当天有效</w:t>
            </w:r>
            <w:r w:rsidR="00D54FBE" w:rsidRPr="00D54FBE">
              <w:rPr>
                <w:rFonts w:ascii="宋体" w:eastAsia="宋体" w:hAnsi="宋体" w:cs="宋体" w:hint="eastAsia"/>
                <w:color w:val="000000"/>
                <w:kern w:val="0"/>
                <w:sz w:val="22"/>
              </w:rPr>
              <w:br/>
              <w:t>允许退改设置：不允许退改</w:t>
            </w:r>
            <w:r w:rsidR="00D54FBE" w:rsidRPr="00D54FBE">
              <w:rPr>
                <w:rFonts w:ascii="宋体" w:eastAsia="宋体" w:hAnsi="宋体" w:cs="宋体" w:hint="eastAsia"/>
                <w:color w:val="000000"/>
                <w:kern w:val="0"/>
                <w:sz w:val="22"/>
              </w:rPr>
              <w:br/>
              <w:t>退款设置</w:t>
            </w:r>
            <w:r w:rsidR="00D54FBE" w:rsidRPr="00D54FBE">
              <w:rPr>
                <w:rFonts w:ascii="宋体" w:eastAsia="宋体" w:hAnsi="宋体" w:cs="宋体" w:hint="eastAsia"/>
                <w:color w:val="000000"/>
                <w:kern w:val="0"/>
                <w:sz w:val="22"/>
              </w:rPr>
              <w:br/>
              <w:t>1. 生成通知单之前可以免费退改</w:t>
            </w:r>
            <w:r w:rsidR="00D54FBE" w:rsidRPr="00D54FBE">
              <w:rPr>
                <w:rFonts w:ascii="宋体" w:eastAsia="宋体" w:hAnsi="宋体" w:cs="宋体" w:hint="eastAsia"/>
                <w:color w:val="000000"/>
                <w:kern w:val="0"/>
                <w:sz w:val="22"/>
              </w:rPr>
              <w:br/>
              <w:t>2. 其他情况需要做退改申请，由运营商确认是否退款和退款金额</w:t>
            </w:r>
            <w:r w:rsidR="00D54FBE" w:rsidRPr="00D54FBE">
              <w:rPr>
                <w:rFonts w:ascii="宋体" w:eastAsia="宋体" w:hAnsi="宋体" w:cs="宋体" w:hint="eastAsia"/>
                <w:color w:val="000000"/>
                <w:kern w:val="0"/>
                <w:sz w:val="22"/>
              </w:rPr>
              <w:br/>
              <w:t>其他说明</w:t>
            </w:r>
            <w:r w:rsidR="00D54FBE" w:rsidRPr="00D54FBE">
              <w:rPr>
                <w:rFonts w:ascii="宋体" w:eastAsia="宋体" w:hAnsi="宋体" w:cs="宋体" w:hint="eastAsia"/>
                <w:color w:val="000000"/>
                <w:kern w:val="0"/>
                <w:sz w:val="22"/>
              </w:rPr>
              <w:br/>
              <w:t>门票包含：秦始皇帝陵兵马俑成人门票1张+复活的军团（17:30场次）演出票</w:t>
            </w:r>
            <w:r w:rsidR="00D54FBE" w:rsidRPr="00D54FBE">
              <w:rPr>
                <w:rFonts w:ascii="宋体" w:eastAsia="宋体" w:hAnsi="宋体" w:cs="宋体" w:hint="eastAsia"/>
                <w:color w:val="000000"/>
                <w:kern w:val="0"/>
                <w:sz w:val="22"/>
              </w:rPr>
              <w:br/>
            </w:r>
            <w:r w:rsidR="00D54FBE" w:rsidRPr="00D54FBE">
              <w:rPr>
                <w:rFonts w:ascii="宋体" w:eastAsia="宋体" w:hAnsi="宋体" w:cs="宋体" w:hint="eastAsia"/>
                <w:color w:val="000000"/>
                <w:kern w:val="0"/>
                <w:sz w:val="22"/>
              </w:rPr>
              <w:lastRenderedPageBreak/>
              <w:t>入园方式：兵马俑：凭所有游玩人身份证到兵马俑闸机口刷身份证入园。【入园时间：08:30-16:30】</w:t>
            </w:r>
            <w:r w:rsidR="00D54FBE" w:rsidRPr="00D54FBE">
              <w:rPr>
                <w:rFonts w:ascii="宋体" w:eastAsia="宋体" w:hAnsi="宋体" w:cs="宋体" w:hint="eastAsia"/>
                <w:color w:val="000000"/>
                <w:kern w:val="0"/>
                <w:sz w:val="22"/>
              </w:rPr>
              <w:br/>
              <w:t>复活的军团：凭短信至景区联系工作人员换票入园</w:t>
            </w:r>
            <w:r w:rsidR="00D54FBE" w:rsidRPr="00D54FBE">
              <w:rPr>
                <w:rFonts w:ascii="宋体" w:eastAsia="宋体" w:hAnsi="宋体" w:cs="宋体" w:hint="eastAsia"/>
                <w:color w:val="000000"/>
                <w:kern w:val="0"/>
                <w:sz w:val="22"/>
              </w:rPr>
              <w:br/>
              <w:t>有效期限：选择的游玩日期当天有效，过期自动作废，出园需入园，需再次购票。</w:t>
            </w:r>
            <w:r w:rsidR="00D54FBE" w:rsidRPr="00D54FBE">
              <w:rPr>
                <w:rFonts w:ascii="宋体" w:eastAsia="宋体" w:hAnsi="宋体" w:cs="宋体" w:hint="eastAsia"/>
                <w:color w:val="000000"/>
                <w:kern w:val="0"/>
                <w:sz w:val="22"/>
              </w:rPr>
              <w:br/>
              <w:t>同一个姓名身份证号，同一游玩日期只能预定一次兵马俑门票，重复预定，导致出票失败，不承担任何差价赔付。</w:t>
            </w:r>
            <w:r w:rsidR="00D54FBE" w:rsidRPr="00D54FBE">
              <w:rPr>
                <w:rFonts w:ascii="宋体" w:eastAsia="宋体" w:hAnsi="宋体" w:cs="宋体" w:hint="eastAsia"/>
                <w:color w:val="000000"/>
                <w:kern w:val="0"/>
                <w:sz w:val="22"/>
              </w:rPr>
              <w:br/>
              <w:t>重要提示：1、为保证取票、入园顺利，预订时请务必填写真实姓名、手机号码等信息。2、跟团游客不能使用。</w:t>
            </w:r>
            <w:r w:rsidR="00D54FBE" w:rsidRPr="00D54FBE">
              <w:rPr>
                <w:rFonts w:ascii="宋体" w:eastAsia="宋体" w:hAnsi="宋体" w:cs="宋体" w:hint="eastAsia"/>
                <w:color w:val="000000"/>
                <w:kern w:val="0"/>
                <w:sz w:val="22"/>
              </w:rPr>
              <w:br/>
              <w:t>短信说明：请保持手机号畅通及关注取票短信是否被归到垃圾短信或360等软件拦截，如未收到短信请联系客服重发。</w:t>
            </w:r>
            <w:r w:rsidR="00D54FBE" w:rsidRPr="00D54FBE">
              <w:rPr>
                <w:rFonts w:ascii="宋体" w:eastAsia="宋体" w:hAnsi="宋体" w:cs="宋体" w:hint="eastAsia"/>
                <w:color w:val="000000"/>
                <w:kern w:val="0"/>
                <w:sz w:val="22"/>
              </w:rPr>
              <w:br/>
              <w:t>温馨提示</w:t>
            </w:r>
            <w:r w:rsidR="00D54FBE" w:rsidRPr="00D54FBE">
              <w:rPr>
                <w:rFonts w:ascii="宋体" w:eastAsia="宋体" w:hAnsi="宋体" w:cs="宋体" w:hint="eastAsia"/>
                <w:color w:val="000000"/>
                <w:kern w:val="0"/>
                <w:sz w:val="22"/>
              </w:rPr>
              <w:br/>
              <w:t>1.凭本人二代身份证刷二代证直接入园，但检票时须门票、证件、人三者一致方可入院参观。</w:t>
            </w:r>
            <w:r w:rsidR="00D54FBE" w:rsidRPr="00D54FBE">
              <w:rPr>
                <w:rFonts w:ascii="宋体" w:eastAsia="宋体" w:hAnsi="宋体" w:cs="宋体" w:hint="eastAsia"/>
                <w:color w:val="000000"/>
                <w:kern w:val="0"/>
                <w:sz w:val="22"/>
              </w:rPr>
              <w:br/>
              <w:t>2.门票当日有效，请您安排好时间入园参观。</w:t>
            </w:r>
            <w:r w:rsidR="00D54FBE" w:rsidRPr="00D54FBE">
              <w:rPr>
                <w:rFonts w:ascii="宋体" w:eastAsia="宋体" w:hAnsi="宋体" w:cs="宋体" w:hint="eastAsia"/>
                <w:color w:val="000000"/>
                <w:kern w:val="0"/>
                <w:sz w:val="22"/>
              </w:rPr>
              <w:br/>
              <w:t>3.景区实行实名制：请游客下单时务必正确填写所有出行人身份证信息，1个身份证号码出行当天仅限预订1张门票(针对全部售票渠道)，请勿重复预订；</w:t>
            </w:r>
            <w:r w:rsidR="00D54FBE" w:rsidRPr="00D54FBE">
              <w:rPr>
                <w:rFonts w:ascii="宋体" w:eastAsia="宋体" w:hAnsi="宋体" w:cs="宋体" w:hint="eastAsia"/>
                <w:color w:val="000000"/>
                <w:kern w:val="0"/>
                <w:sz w:val="22"/>
              </w:rPr>
              <w:br/>
              <w:t>4.请于开演前30分钟有序排队，等待安检；</w:t>
            </w:r>
            <w:r w:rsidR="00D54FBE" w:rsidRPr="00D54FBE">
              <w:rPr>
                <w:rFonts w:ascii="宋体" w:eastAsia="宋体" w:hAnsi="宋体" w:cs="宋体" w:hint="eastAsia"/>
                <w:color w:val="000000"/>
                <w:kern w:val="0"/>
                <w:sz w:val="22"/>
              </w:rPr>
              <w:br/>
              <w:t>5.严禁携带各类刀具、液体饮料、易燃易爆物品、危险化学品及各类疑似危险品入场；</w:t>
            </w:r>
            <w:r w:rsidR="00D54FBE" w:rsidRPr="00D54FBE">
              <w:rPr>
                <w:rFonts w:ascii="宋体" w:eastAsia="宋体" w:hAnsi="宋体" w:cs="宋体" w:hint="eastAsia"/>
                <w:color w:val="000000"/>
                <w:kern w:val="0"/>
                <w:sz w:val="22"/>
              </w:rPr>
              <w:br/>
              <w:t>6.剧场不对号入座，入场后，请您自觉维护观演秩序，服从工作人员引导和安排入座；</w:t>
            </w:r>
            <w:r w:rsidR="00D54FBE" w:rsidRPr="00D54FBE">
              <w:rPr>
                <w:rFonts w:ascii="宋体" w:eastAsia="宋体" w:hAnsi="宋体" w:cs="宋体" w:hint="eastAsia"/>
                <w:color w:val="000000"/>
                <w:kern w:val="0"/>
                <w:sz w:val="22"/>
              </w:rPr>
              <w:br/>
              <w:t>7.剧场内严禁吸烟；观演过程中，请勿走动、喧哗、使用闪光灯，以免影响他人观赏。</w:t>
            </w:r>
          </w:p>
        </w:tc>
      </w:tr>
      <w:tr w:rsidR="00D54FBE" w:rsidRPr="00D54FBE" w:rsidTr="00803DF1">
        <w:trPr>
          <w:trHeight w:val="2010"/>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624"/>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秦始皇兵马俑博物馆成</w:t>
            </w:r>
            <w:r w:rsidRPr="00D54FBE">
              <w:rPr>
                <w:rFonts w:ascii="Arial" w:eastAsia="宋体" w:hAnsi="Arial" w:cs="Arial"/>
                <w:color w:val="409EFF"/>
                <w:kern w:val="0"/>
                <w:sz w:val="22"/>
              </w:rPr>
              <w:lastRenderedPageBreak/>
              <w:t>人门票</w:t>
            </w:r>
            <w:r w:rsidRPr="00D54FBE">
              <w:rPr>
                <w:rFonts w:ascii="Arial" w:eastAsia="宋体" w:hAnsi="Arial" w:cs="Arial"/>
                <w:color w:val="409EFF"/>
                <w:kern w:val="0"/>
                <w:sz w:val="22"/>
              </w:rPr>
              <w:t>+</w:t>
            </w:r>
            <w:r w:rsidRPr="00D54FBE">
              <w:rPr>
                <w:rFonts w:ascii="Arial" w:eastAsia="宋体" w:hAnsi="Arial" w:cs="Arial"/>
                <w:color w:val="409EFF"/>
                <w:kern w:val="0"/>
                <w:sz w:val="22"/>
              </w:rPr>
              <w:t>复活的军团（</w:t>
            </w:r>
            <w:r w:rsidRPr="00D54FBE">
              <w:rPr>
                <w:rFonts w:ascii="Arial" w:eastAsia="宋体" w:hAnsi="Arial" w:cs="Arial"/>
                <w:color w:val="409EFF"/>
                <w:kern w:val="0"/>
                <w:sz w:val="22"/>
              </w:rPr>
              <w:t>14:40</w:t>
            </w:r>
            <w:r w:rsidRPr="00D54FBE">
              <w:rPr>
                <w:rFonts w:ascii="Arial" w:eastAsia="宋体" w:hAnsi="Arial" w:cs="Arial"/>
                <w:color w:val="409EFF"/>
                <w:kern w:val="0"/>
                <w:sz w:val="22"/>
              </w:rPr>
              <w:t>场次）演出票</w:t>
            </w:r>
            <w:r w:rsidRPr="00D54FBE">
              <w:rPr>
                <w:rFonts w:ascii="Arial" w:eastAsia="宋体" w:hAnsi="Arial" w:cs="Arial"/>
                <w:color w:val="409EFF"/>
                <w:kern w:val="0"/>
                <w:sz w:val="22"/>
              </w:rPr>
              <w:t xml:space="preserve"> </w:t>
            </w: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1800"/>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624"/>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秦始皇兵马俑博物馆成人门票</w:t>
            </w:r>
            <w:r w:rsidRPr="00D54FBE">
              <w:rPr>
                <w:rFonts w:ascii="Arial" w:eastAsia="宋体" w:hAnsi="Arial" w:cs="Arial"/>
                <w:color w:val="409EFF"/>
                <w:kern w:val="0"/>
                <w:sz w:val="22"/>
              </w:rPr>
              <w:t>+</w:t>
            </w:r>
            <w:r w:rsidRPr="00D54FBE">
              <w:rPr>
                <w:rFonts w:ascii="Arial" w:eastAsia="宋体" w:hAnsi="Arial" w:cs="Arial"/>
                <w:color w:val="409EFF"/>
                <w:kern w:val="0"/>
                <w:sz w:val="22"/>
              </w:rPr>
              <w:t>复活的军团（</w:t>
            </w:r>
            <w:r w:rsidRPr="00D54FBE">
              <w:rPr>
                <w:rFonts w:ascii="Arial" w:eastAsia="宋体" w:hAnsi="Arial" w:cs="Arial"/>
                <w:color w:val="409EFF"/>
                <w:kern w:val="0"/>
                <w:sz w:val="22"/>
              </w:rPr>
              <w:t>13:10</w:t>
            </w:r>
            <w:r w:rsidRPr="00D54FBE">
              <w:rPr>
                <w:rFonts w:ascii="Arial" w:eastAsia="宋体" w:hAnsi="Arial" w:cs="Arial"/>
                <w:color w:val="409EFF"/>
                <w:kern w:val="0"/>
                <w:sz w:val="22"/>
              </w:rPr>
              <w:t>场次）演出票</w:t>
            </w:r>
            <w:r w:rsidRPr="00D54FBE">
              <w:rPr>
                <w:rFonts w:ascii="Arial" w:eastAsia="宋体" w:hAnsi="Arial" w:cs="Arial"/>
                <w:color w:val="409EFF"/>
                <w:kern w:val="0"/>
                <w:sz w:val="22"/>
              </w:rPr>
              <w:t xml:space="preserve"> </w:t>
            </w: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1485"/>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624"/>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秦始皇兵马俑博物馆成人门票</w:t>
            </w:r>
            <w:r w:rsidRPr="00D54FBE">
              <w:rPr>
                <w:rFonts w:ascii="Arial" w:eastAsia="宋体" w:hAnsi="Arial" w:cs="Arial"/>
                <w:color w:val="409EFF"/>
                <w:kern w:val="0"/>
                <w:sz w:val="22"/>
              </w:rPr>
              <w:t>+</w:t>
            </w:r>
            <w:r w:rsidRPr="00D54FBE">
              <w:rPr>
                <w:rFonts w:ascii="Arial" w:eastAsia="宋体" w:hAnsi="Arial" w:cs="Arial"/>
                <w:color w:val="409EFF"/>
                <w:kern w:val="0"/>
                <w:sz w:val="22"/>
              </w:rPr>
              <w:t>复活的军团（</w:t>
            </w:r>
            <w:r w:rsidRPr="00D54FBE">
              <w:rPr>
                <w:rFonts w:ascii="Arial" w:eastAsia="宋体" w:hAnsi="Arial" w:cs="Arial"/>
                <w:color w:val="409EFF"/>
                <w:kern w:val="0"/>
                <w:sz w:val="22"/>
              </w:rPr>
              <w:t>11:30</w:t>
            </w:r>
            <w:r w:rsidRPr="00D54FBE">
              <w:rPr>
                <w:rFonts w:ascii="Arial" w:eastAsia="宋体" w:hAnsi="Arial" w:cs="Arial"/>
                <w:color w:val="409EFF"/>
                <w:kern w:val="0"/>
                <w:sz w:val="22"/>
              </w:rPr>
              <w:t>场次）演出票</w:t>
            </w:r>
            <w:r w:rsidRPr="00D54FBE">
              <w:rPr>
                <w:rFonts w:ascii="Arial" w:eastAsia="宋体" w:hAnsi="Arial" w:cs="Arial"/>
                <w:color w:val="409EFF"/>
                <w:kern w:val="0"/>
                <w:sz w:val="22"/>
              </w:rPr>
              <w:t xml:space="preserve"> </w:t>
            </w: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1275"/>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765"/>
        </w:trPr>
        <w:tc>
          <w:tcPr>
            <w:tcW w:w="474" w:type="dxa"/>
            <w:vMerge w:val="restart"/>
            <w:tcBorders>
              <w:top w:val="nil"/>
              <w:left w:val="nil"/>
              <w:bottom w:val="nil"/>
              <w:right w:val="nil"/>
            </w:tcBorders>
            <w:shd w:val="clear" w:color="auto" w:fill="auto"/>
            <w:vAlign w:val="center"/>
            <w:hideMark/>
          </w:tcPr>
          <w:p w:rsidR="00D54FBE" w:rsidRPr="00D54FBE" w:rsidRDefault="00D54FBE" w:rsidP="00D54FBE">
            <w:pPr>
              <w:widowControl/>
              <w:jc w:val="center"/>
              <w:rPr>
                <w:rFonts w:ascii="宋体" w:eastAsia="宋体" w:hAnsi="宋体" w:cs="宋体"/>
                <w:b/>
                <w:color w:val="FF0000"/>
                <w:kern w:val="0"/>
                <w:sz w:val="30"/>
                <w:szCs w:val="30"/>
              </w:rPr>
            </w:pPr>
            <w:r w:rsidRPr="00D54FBE">
              <w:rPr>
                <w:rFonts w:ascii="宋体" w:eastAsia="宋体" w:hAnsi="宋体" w:cs="宋体" w:hint="eastAsia"/>
                <w:b/>
                <w:color w:val="FF0000"/>
                <w:kern w:val="0"/>
                <w:sz w:val="30"/>
                <w:szCs w:val="30"/>
              </w:rPr>
              <w:t>套餐四</w:t>
            </w: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宋体" w:eastAsia="宋体" w:hAnsi="宋体" w:cs="Arial" w:hint="eastAsia"/>
                <w:color w:val="409EFF"/>
                <w:kern w:val="0"/>
                <w:sz w:val="22"/>
              </w:rPr>
              <w:t>（</w:t>
            </w:r>
            <w:r w:rsidRPr="00D54FBE">
              <w:rPr>
                <w:rFonts w:ascii="Arial" w:eastAsia="宋体" w:hAnsi="Arial" w:cs="Arial"/>
                <w:color w:val="409EFF"/>
                <w:kern w:val="0"/>
                <w:sz w:val="22"/>
              </w:rPr>
              <w:t>08:30~10:30</w:t>
            </w:r>
            <w:r w:rsidRPr="00D54FBE">
              <w:rPr>
                <w:rFonts w:ascii="宋体" w:eastAsia="宋体" w:hAnsi="宋体" w:cs="Arial" w:hint="eastAsia"/>
                <w:color w:val="409EFF"/>
                <w:kern w:val="0"/>
                <w:sz w:val="22"/>
              </w:rPr>
              <w:t>）秦始皇兵马俑博物馆（含手机智能讲解）门票</w:t>
            </w:r>
            <w:r w:rsidRPr="00D54FBE">
              <w:rPr>
                <w:rFonts w:ascii="Arial" w:eastAsia="宋体" w:hAnsi="Arial" w:cs="Arial"/>
                <w:color w:val="409EFF"/>
                <w:kern w:val="0"/>
                <w:sz w:val="22"/>
              </w:rPr>
              <w:t xml:space="preserve"> </w:t>
            </w:r>
          </w:p>
        </w:tc>
        <w:tc>
          <w:tcPr>
            <w:tcW w:w="7938" w:type="dxa"/>
            <w:vMerge w:val="restart"/>
            <w:tcBorders>
              <w:top w:val="nil"/>
              <w:left w:val="single" w:sz="8" w:space="0" w:color="EBEEF5"/>
              <w:bottom w:val="nil"/>
              <w:right w:val="nil"/>
            </w:tcBorders>
            <w:shd w:val="clear" w:color="auto" w:fill="auto"/>
            <w:vAlign w:val="center"/>
            <w:hideMark/>
          </w:tcPr>
          <w:p w:rsidR="005549CA" w:rsidRDefault="005549CA" w:rsidP="005549CA">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产品名称</w:t>
            </w:r>
            <w:r w:rsidRPr="00D54FBE">
              <w:rPr>
                <w:rFonts w:ascii="宋体" w:eastAsia="宋体" w:hAnsi="宋体" w:cs="宋体" w:hint="eastAsia"/>
                <w:color w:val="000000"/>
                <w:kern w:val="0"/>
                <w:sz w:val="22"/>
              </w:rPr>
              <w:t>：秦始皇帝陵兵马俑门票一张+景区手机智能导游讲解1份。</w:t>
            </w:r>
          </w:p>
          <w:p w:rsidR="005549CA" w:rsidRDefault="00D54FBE" w:rsidP="005549CA">
            <w:pPr>
              <w:widowControl/>
              <w:jc w:val="left"/>
              <w:rPr>
                <w:rFonts w:ascii="宋体" w:eastAsia="宋体" w:hAnsi="宋体" w:cs="宋体" w:hint="eastAsia"/>
                <w:color w:val="000000"/>
                <w:kern w:val="0"/>
                <w:sz w:val="22"/>
              </w:rPr>
            </w:pPr>
            <w:r w:rsidRPr="00D54FBE">
              <w:rPr>
                <w:rFonts w:ascii="宋体" w:eastAsia="宋体" w:hAnsi="宋体" w:cs="宋体" w:hint="eastAsia"/>
                <w:color w:val="000000"/>
                <w:kern w:val="0"/>
                <w:sz w:val="22"/>
              </w:rPr>
              <w:t>提前天数：提前1天</w:t>
            </w:r>
            <w:r w:rsidRPr="00D54FBE">
              <w:rPr>
                <w:rFonts w:ascii="宋体" w:eastAsia="宋体" w:hAnsi="宋体" w:cs="宋体" w:hint="eastAsia"/>
                <w:color w:val="000000"/>
                <w:kern w:val="0"/>
                <w:sz w:val="22"/>
              </w:rPr>
              <w:br/>
              <w:t>确认方式：预定后即可支付</w:t>
            </w:r>
            <w:r w:rsidRPr="00D54FBE">
              <w:rPr>
                <w:rFonts w:ascii="宋体" w:eastAsia="宋体" w:hAnsi="宋体" w:cs="宋体" w:hint="eastAsia"/>
                <w:color w:val="000000"/>
                <w:kern w:val="0"/>
                <w:sz w:val="22"/>
              </w:rPr>
              <w:br/>
              <w:t>生效时间：预订后0分钟后才能生效（可以验证）</w:t>
            </w:r>
            <w:r w:rsidRPr="00D54FBE">
              <w:rPr>
                <w:rFonts w:ascii="宋体" w:eastAsia="宋体" w:hAnsi="宋体" w:cs="宋体" w:hint="eastAsia"/>
                <w:color w:val="000000"/>
                <w:kern w:val="0"/>
                <w:sz w:val="22"/>
              </w:rPr>
              <w:br/>
              <w:t>有效日期：当天有效</w:t>
            </w:r>
            <w:r w:rsidRPr="00D54FBE">
              <w:rPr>
                <w:rFonts w:ascii="宋体" w:eastAsia="宋体" w:hAnsi="宋体" w:cs="宋体" w:hint="eastAsia"/>
                <w:color w:val="000000"/>
                <w:kern w:val="0"/>
                <w:sz w:val="22"/>
              </w:rPr>
              <w:br/>
              <w:t>允许退改设置：允许退改</w:t>
            </w:r>
            <w:r w:rsidRPr="00D54FBE">
              <w:rPr>
                <w:rFonts w:ascii="宋体" w:eastAsia="宋体" w:hAnsi="宋体" w:cs="宋体" w:hint="eastAsia"/>
                <w:color w:val="000000"/>
                <w:kern w:val="0"/>
                <w:sz w:val="22"/>
              </w:rPr>
              <w:br/>
              <w:t>退款设置</w:t>
            </w:r>
            <w:r w:rsidRPr="00D54FBE">
              <w:rPr>
                <w:rFonts w:ascii="宋体" w:eastAsia="宋体" w:hAnsi="宋体" w:cs="宋体" w:hint="eastAsia"/>
                <w:color w:val="000000"/>
                <w:kern w:val="0"/>
                <w:sz w:val="22"/>
              </w:rPr>
              <w:br/>
              <w:t>1. 生成通知单之前可以免费退改</w:t>
            </w:r>
            <w:r w:rsidRPr="00D54FBE">
              <w:rPr>
                <w:rFonts w:ascii="宋体" w:eastAsia="宋体" w:hAnsi="宋体" w:cs="宋体" w:hint="eastAsia"/>
                <w:color w:val="000000"/>
                <w:kern w:val="0"/>
                <w:sz w:val="22"/>
              </w:rPr>
              <w:br/>
              <w:t>2. 其他情况需要做退改申请，由运营商确认是否退款和退款金额</w:t>
            </w:r>
            <w:r w:rsidRPr="00D54FBE">
              <w:rPr>
                <w:rFonts w:ascii="宋体" w:eastAsia="宋体" w:hAnsi="宋体" w:cs="宋体" w:hint="eastAsia"/>
                <w:color w:val="000000"/>
                <w:kern w:val="0"/>
                <w:sz w:val="22"/>
              </w:rPr>
              <w:br/>
              <w:t>入园方式：凭所有游玩人身份证到兵马俑闸机口刷身份证入园。【入园时间：08:30~10:30】</w:t>
            </w:r>
            <w:r w:rsidRPr="00D54FBE">
              <w:rPr>
                <w:rFonts w:ascii="宋体" w:eastAsia="宋体" w:hAnsi="宋体" w:cs="宋体" w:hint="eastAsia"/>
                <w:color w:val="000000"/>
                <w:kern w:val="0"/>
                <w:sz w:val="22"/>
              </w:rPr>
              <w:br/>
              <w:t>手机智能导游讲解使用方法：凭供应商短信中数字凭证码直接验证使用。</w:t>
            </w:r>
            <w:r w:rsidRPr="00D54FBE">
              <w:rPr>
                <w:rFonts w:ascii="宋体" w:eastAsia="宋体" w:hAnsi="宋体" w:cs="宋体" w:hint="eastAsia"/>
                <w:color w:val="000000"/>
                <w:kern w:val="0"/>
                <w:sz w:val="22"/>
              </w:rPr>
              <w:br/>
              <w:t>补充说明：打开短信中链接激活后可点击景点图标收听讲解。菜单可查看线路引导、必玩清单等辅助设施。无gps信号时，需要手动点击底部景点菜单。若一个手机号预定多份，需要多人使用可把短信转发到使用人手机，激活时候可换手机号即可。</w:t>
            </w:r>
            <w:r w:rsidRPr="00D54FBE">
              <w:rPr>
                <w:rFonts w:ascii="宋体" w:eastAsia="宋体" w:hAnsi="宋体" w:cs="宋体" w:hint="eastAsia"/>
                <w:color w:val="000000"/>
                <w:kern w:val="0"/>
                <w:sz w:val="22"/>
              </w:rPr>
              <w:br/>
              <w:t>有效期限：选择的游玩日期当天有效，过期自动作废，出园需入园，需再次购票。</w:t>
            </w:r>
            <w:r w:rsidRPr="00D54FBE">
              <w:rPr>
                <w:rFonts w:ascii="宋体" w:eastAsia="宋体" w:hAnsi="宋体" w:cs="宋体" w:hint="eastAsia"/>
                <w:color w:val="000000"/>
                <w:kern w:val="0"/>
                <w:sz w:val="22"/>
              </w:rPr>
              <w:br/>
              <w:t>重要提示：1、为保证取票、入园顺利，预订时请务必填写真实姓名、手机号码等信息。</w:t>
            </w:r>
          </w:p>
          <w:p w:rsidR="005549CA" w:rsidRDefault="00D54FBE" w:rsidP="005549CA">
            <w:pPr>
              <w:widowControl/>
              <w:jc w:val="left"/>
              <w:rPr>
                <w:rFonts w:ascii="宋体" w:eastAsia="宋体" w:hAnsi="宋体" w:cs="宋体" w:hint="eastAsia"/>
                <w:color w:val="000000"/>
                <w:kern w:val="0"/>
                <w:sz w:val="22"/>
              </w:rPr>
            </w:pPr>
            <w:r w:rsidRPr="00D54FBE">
              <w:rPr>
                <w:rFonts w:ascii="宋体" w:eastAsia="宋体" w:hAnsi="宋体" w:cs="宋体" w:hint="eastAsia"/>
                <w:color w:val="000000"/>
                <w:kern w:val="0"/>
                <w:sz w:val="22"/>
              </w:rPr>
              <w:t>2、跟团游客不能使用。</w:t>
            </w:r>
          </w:p>
          <w:p w:rsidR="005549CA" w:rsidRDefault="00D54FBE" w:rsidP="005549CA">
            <w:pPr>
              <w:widowControl/>
              <w:jc w:val="left"/>
              <w:rPr>
                <w:rFonts w:ascii="宋体" w:eastAsia="宋体" w:hAnsi="宋体" w:cs="宋体" w:hint="eastAsia"/>
                <w:color w:val="000000"/>
                <w:kern w:val="0"/>
                <w:sz w:val="22"/>
              </w:rPr>
            </w:pPr>
            <w:r w:rsidRPr="00D54FBE">
              <w:rPr>
                <w:rFonts w:ascii="宋体" w:eastAsia="宋体" w:hAnsi="宋体" w:cs="宋体" w:hint="eastAsia"/>
                <w:color w:val="000000"/>
                <w:kern w:val="0"/>
                <w:sz w:val="22"/>
              </w:rPr>
              <w:t>3.参观兵马俑需实名制，参观的游客必须用身份证换票、儿童带户口本、婴儿带</w:t>
            </w:r>
            <w:r w:rsidRPr="00D54FBE">
              <w:rPr>
                <w:rFonts w:ascii="宋体" w:eastAsia="宋体" w:hAnsi="宋体" w:cs="宋体" w:hint="eastAsia"/>
                <w:color w:val="000000"/>
                <w:kern w:val="0"/>
                <w:sz w:val="22"/>
              </w:rPr>
              <w:lastRenderedPageBreak/>
              <w:t>出生证，否则无法换票。请各位游客带好自己的证件。</w:t>
            </w:r>
          </w:p>
          <w:p w:rsidR="00D54FBE" w:rsidRDefault="00D54FBE" w:rsidP="005549CA">
            <w:pPr>
              <w:widowControl/>
              <w:jc w:val="left"/>
              <w:rPr>
                <w:rFonts w:ascii="宋体" w:eastAsia="宋体" w:hAnsi="宋体" w:cs="宋体" w:hint="eastAsia"/>
                <w:color w:val="000000"/>
                <w:kern w:val="0"/>
                <w:sz w:val="22"/>
              </w:rPr>
            </w:pPr>
            <w:r w:rsidRPr="00D54FBE">
              <w:rPr>
                <w:rFonts w:ascii="宋体" w:eastAsia="宋体" w:hAnsi="宋体" w:cs="宋体" w:hint="eastAsia"/>
                <w:color w:val="000000"/>
                <w:kern w:val="0"/>
                <w:sz w:val="22"/>
              </w:rPr>
              <w:t>4.此产品为打包价格，不支持改期，不支持部分退款，一个订单只能全用或全退</w:t>
            </w:r>
            <w:r w:rsidRPr="00D54FBE">
              <w:rPr>
                <w:rFonts w:ascii="宋体" w:eastAsia="宋体" w:hAnsi="宋体" w:cs="宋体" w:hint="eastAsia"/>
                <w:color w:val="000000"/>
                <w:kern w:val="0"/>
                <w:sz w:val="22"/>
              </w:rPr>
              <w:br/>
              <w:t>短信说明：请保持手机号畅通及关注取票短信是否被归到垃圾短信或360等软件拦截，如未收到短信请联系客服重发。</w:t>
            </w:r>
          </w:p>
          <w:p w:rsidR="005549CA" w:rsidRDefault="005549CA" w:rsidP="005549CA">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5.</w:t>
            </w:r>
            <w:r w:rsidRPr="00D54FBE">
              <w:rPr>
                <w:rFonts w:ascii="宋体" w:eastAsia="宋体" w:hAnsi="宋体" w:cs="宋体" w:hint="eastAsia"/>
                <w:color w:val="000000"/>
                <w:kern w:val="0"/>
                <w:sz w:val="22"/>
              </w:rPr>
              <w:t>兵马俑，全网络，同一游玩日期一个身份证只能购买1次，如果之前购买了存在未消费或者未取票情况，这个订单不能购买成功</w:t>
            </w:r>
            <w:r>
              <w:rPr>
                <w:rFonts w:ascii="宋体" w:eastAsia="宋体" w:hAnsi="宋体" w:cs="宋体" w:hint="eastAsia"/>
                <w:color w:val="000000"/>
                <w:kern w:val="0"/>
                <w:sz w:val="22"/>
              </w:rPr>
              <w:t>。</w:t>
            </w:r>
          </w:p>
          <w:p w:rsidR="005549CA" w:rsidRPr="005549CA" w:rsidRDefault="005549CA" w:rsidP="005549CA">
            <w:pPr>
              <w:widowControl/>
              <w:jc w:val="left"/>
              <w:rPr>
                <w:rFonts w:ascii="宋体" w:eastAsia="宋体" w:hAnsi="宋体" w:cs="宋体"/>
                <w:color w:val="000000"/>
                <w:kern w:val="0"/>
                <w:sz w:val="22"/>
              </w:rPr>
            </w:pPr>
          </w:p>
        </w:tc>
      </w:tr>
      <w:tr w:rsidR="00D54FBE" w:rsidRPr="00D54FBE" w:rsidTr="00803DF1">
        <w:trPr>
          <w:trHeight w:val="5760"/>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624"/>
        </w:trPr>
        <w:tc>
          <w:tcPr>
            <w:tcW w:w="474" w:type="dxa"/>
            <w:vMerge w:val="restart"/>
            <w:tcBorders>
              <w:top w:val="nil"/>
              <w:left w:val="nil"/>
              <w:bottom w:val="nil"/>
              <w:right w:val="nil"/>
            </w:tcBorders>
            <w:shd w:val="clear" w:color="auto" w:fill="auto"/>
            <w:vAlign w:val="center"/>
            <w:hideMark/>
          </w:tcPr>
          <w:p w:rsidR="00D54FBE" w:rsidRPr="00D54FBE" w:rsidRDefault="00D54FBE" w:rsidP="00D54FBE">
            <w:pPr>
              <w:widowControl/>
              <w:jc w:val="center"/>
              <w:rPr>
                <w:rFonts w:ascii="宋体" w:eastAsia="宋体" w:hAnsi="宋体" w:cs="宋体"/>
                <w:b/>
                <w:color w:val="FF0000"/>
                <w:kern w:val="0"/>
                <w:sz w:val="30"/>
                <w:szCs w:val="30"/>
              </w:rPr>
            </w:pPr>
            <w:r w:rsidRPr="00D54FBE">
              <w:rPr>
                <w:rFonts w:ascii="宋体" w:eastAsia="宋体" w:hAnsi="宋体" w:cs="宋体" w:hint="eastAsia"/>
                <w:b/>
                <w:color w:val="FF0000"/>
                <w:kern w:val="0"/>
                <w:sz w:val="30"/>
                <w:szCs w:val="30"/>
              </w:rPr>
              <w:lastRenderedPageBreak/>
              <w:t>套餐五</w:t>
            </w:r>
          </w:p>
        </w:tc>
        <w:tc>
          <w:tcPr>
            <w:tcW w:w="1526" w:type="dxa"/>
            <w:vMerge w:val="restart"/>
            <w:tcBorders>
              <w:top w:val="nil"/>
              <w:left w:val="nil"/>
              <w:bottom w:val="single" w:sz="8" w:space="0" w:color="EBEEF5"/>
              <w:right w:val="single" w:sz="8" w:space="0" w:color="EBEEF5"/>
            </w:tcBorders>
            <w:shd w:val="clear" w:color="000000" w:fill="F5F7FA"/>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西安宋城演艺王国千古情</w:t>
            </w:r>
            <w:r w:rsidRPr="00D54FBE">
              <w:rPr>
                <w:rFonts w:ascii="Arial" w:eastAsia="宋体" w:hAnsi="Arial" w:cs="Arial"/>
                <w:color w:val="409EFF"/>
                <w:kern w:val="0"/>
                <w:sz w:val="22"/>
              </w:rPr>
              <w:t>16:30</w:t>
            </w:r>
            <w:r w:rsidRPr="00D54FBE">
              <w:rPr>
                <w:rFonts w:ascii="Arial" w:eastAsia="宋体" w:hAnsi="Arial" w:cs="Arial"/>
                <w:color w:val="409EFF"/>
                <w:kern w:val="0"/>
                <w:sz w:val="22"/>
              </w:rPr>
              <w:t>场次演出票（不限户口通用）</w:t>
            </w:r>
            <w:r w:rsidRPr="00D54FBE">
              <w:rPr>
                <w:rFonts w:ascii="Arial" w:eastAsia="宋体" w:hAnsi="Arial" w:cs="Arial"/>
                <w:color w:val="409EFF"/>
                <w:kern w:val="0"/>
                <w:sz w:val="22"/>
              </w:rPr>
              <w:t>+</w:t>
            </w:r>
            <w:r w:rsidRPr="00D54FBE">
              <w:rPr>
                <w:rFonts w:ascii="Arial" w:eastAsia="宋体" w:hAnsi="Arial" w:cs="Arial"/>
                <w:color w:val="409EFF"/>
                <w:kern w:val="0"/>
                <w:sz w:val="22"/>
              </w:rPr>
              <w:t>秦始皇兵马俑博物馆成人票</w:t>
            </w:r>
            <w:r w:rsidRPr="00D54FBE">
              <w:rPr>
                <w:rFonts w:ascii="Arial" w:eastAsia="宋体" w:hAnsi="Arial" w:cs="Arial"/>
                <w:color w:val="409EFF"/>
                <w:kern w:val="0"/>
                <w:sz w:val="22"/>
              </w:rPr>
              <w:t xml:space="preserve"> </w:t>
            </w:r>
          </w:p>
        </w:tc>
        <w:tc>
          <w:tcPr>
            <w:tcW w:w="7938" w:type="dxa"/>
            <w:vMerge w:val="restart"/>
            <w:tcBorders>
              <w:top w:val="nil"/>
              <w:left w:val="single" w:sz="8" w:space="0" w:color="EBEEF5"/>
              <w:bottom w:val="nil"/>
              <w:right w:val="nil"/>
            </w:tcBorders>
            <w:shd w:val="clear" w:color="auto" w:fill="auto"/>
            <w:vAlign w:val="center"/>
            <w:hideMark/>
          </w:tcPr>
          <w:p w:rsidR="000F28D7" w:rsidRDefault="000F28D7" w:rsidP="000F28D7">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产品名称</w:t>
            </w:r>
            <w:r w:rsidRPr="00D54FBE">
              <w:rPr>
                <w:rFonts w:ascii="宋体" w:eastAsia="宋体" w:hAnsi="宋体" w:cs="宋体" w:hint="eastAsia"/>
                <w:color w:val="000000"/>
                <w:kern w:val="0"/>
                <w:sz w:val="22"/>
              </w:rPr>
              <w:t>：千古情16:30场次演出票（不限户口通用）1张+（08:30~10：30）秦始皇帝陵兵马俑成人票1张</w:t>
            </w:r>
          </w:p>
          <w:p w:rsidR="00D54FBE" w:rsidRPr="00D54FBE" w:rsidRDefault="00D54FBE" w:rsidP="000F28D7">
            <w:pPr>
              <w:widowControl/>
              <w:jc w:val="left"/>
              <w:rPr>
                <w:rFonts w:ascii="宋体" w:eastAsia="宋体" w:hAnsi="宋体" w:cs="宋体"/>
                <w:color w:val="000000"/>
                <w:kern w:val="0"/>
                <w:sz w:val="22"/>
              </w:rPr>
            </w:pPr>
            <w:r w:rsidRPr="00D54FBE">
              <w:rPr>
                <w:rFonts w:ascii="宋体" w:eastAsia="宋体" w:hAnsi="宋体" w:cs="宋体" w:hint="eastAsia"/>
                <w:color w:val="000000"/>
                <w:kern w:val="0"/>
                <w:sz w:val="22"/>
              </w:rPr>
              <w:t>提前天数：当天可预订</w:t>
            </w:r>
            <w:r w:rsidRPr="00D54FBE">
              <w:rPr>
                <w:rFonts w:ascii="宋体" w:eastAsia="宋体" w:hAnsi="宋体" w:cs="宋体" w:hint="eastAsia"/>
                <w:color w:val="000000"/>
                <w:kern w:val="0"/>
                <w:sz w:val="22"/>
              </w:rPr>
              <w:br/>
              <w:t>确认方式：预定后即可支付</w:t>
            </w:r>
            <w:r w:rsidRPr="00D54FBE">
              <w:rPr>
                <w:rFonts w:ascii="宋体" w:eastAsia="宋体" w:hAnsi="宋体" w:cs="宋体" w:hint="eastAsia"/>
                <w:color w:val="000000"/>
                <w:kern w:val="0"/>
                <w:sz w:val="22"/>
              </w:rPr>
              <w:br/>
              <w:t>生效时间：预订后0分钟后才能生效（可以验证）</w:t>
            </w:r>
            <w:r w:rsidRPr="00D54FBE">
              <w:rPr>
                <w:rFonts w:ascii="宋体" w:eastAsia="宋体" w:hAnsi="宋体" w:cs="宋体" w:hint="eastAsia"/>
                <w:color w:val="000000"/>
                <w:kern w:val="0"/>
                <w:sz w:val="22"/>
              </w:rPr>
              <w:br/>
              <w:t>有效日期：当天有效</w:t>
            </w:r>
            <w:r w:rsidRPr="00D54FBE">
              <w:rPr>
                <w:rFonts w:ascii="宋体" w:eastAsia="宋体" w:hAnsi="宋体" w:cs="宋体" w:hint="eastAsia"/>
                <w:color w:val="000000"/>
                <w:kern w:val="0"/>
                <w:sz w:val="22"/>
              </w:rPr>
              <w:br/>
              <w:t>费用不含：景区其他自费项目</w:t>
            </w:r>
            <w:r w:rsidRPr="00D54FBE">
              <w:rPr>
                <w:rFonts w:ascii="宋体" w:eastAsia="宋体" w:hAnsi="宋体" w:cs="宋体" w:hint="eastAsia"/>
                <w:color w:val="000000"/>
                <w:kern w:val="0"/>
                <w:sz w:val="22"/>
              </w:rPr>
              <w:br/>
              <w:t>入园凭证：游玩当日，千古情演出请凭收到的商家取票短信在景区联系工作人员兑票验证入园，兵马俑请凭身份证到景区闸机口刷身份证入园。</w:t>
            </w:r>
            <w:r w:rsidRPr="00D54FBE">
              <w:rPr>
                <w:rFonts w:ascii="宋体" w:eastAsia="宋体" w:hAnsi="宋体" w:cs="宋体" w:hint="eastAsia"/>
                <w:color w:val="000000"/>
                <w:kern w:val="0"/>
                <w:sz w:val="22"/>
              </w:rPr>
              <w:br/>
              <w:t>有效期限：选择的游玩日期当天有效，过期自动作废，出园后再次入园，需再次购票。</w:t>
            </w:r>
            <w:r w:rsidRPr="00D54FBE">
              <w:rPr>
                <w:rFonts w:ascii="宋体" w:eastAsia="宋体" w:hAnsi="宋体" w:cs="宋体" w:hint="eastAsia"/>
                <w:color w:val="000000"/>
                <w:kern w:val="0"/>
                <w:sz w:val="22"/>
              </w:rPr>
              <w:br/>
              <w:t>优惠政策：千古情优惠：身高1.2米以下儿童不占座位免费，1.2米以上儿童与成人同价。上述优惠政策仅供参考，具体请以景区当天公示为准。</w:t>
            </w:r>
            <w:r w:rsidRPr="00D54FBE">
              <w:rPr>
                <w:rFonts w:ascii="宋体" w:eastAsia="宋体" w:hAnsi="宋体" w:cs="宋体" w:hint="eastAsia"/>
                <w:color w:val="000000"/>
                <w:kern w:val="0"/>
                <w:sz w:val="22"/>
              </w:rPr>
              <w:br/>
              <w:t>退款规则：游玩前一天可退。</w:t>
            </w:r>
            <w:r w:rsidRPr="00D54FBE">
              <w:rPr>
                <w:rFonts w:ascii="宋体" w:eastAsia="宋体" w:hAnsi="宋体" w:cs="宋体" w:hint="eastAsia"/>
                <w:color w:val="000000"/>
                <w:kern w:val="0"/>
                <w:sz w:val="22"/>
              </w:rPr>
              <w:br/>
              <w:t>重要提示：1.为保证取票、入园顺利，预订时请务必填写真实姓名、手机号码等信息。2.短信不支持转发，请下单时填写正确的手机号码.3.此票仅供散客使用，不接待团队客人。</w:t>
            </w:r>
            <w:r w:rsidRPr="00D54FBE">
              <w:rPr>
                <w:rFonts w:ascii="宋体" w:eastAsia="宋体" w:hAnsi="宋体" w:cs="宋体" w:hint="eastAsia"/>
                <w:color w:val="000000"/>
                <w:kern w:val="0"/>
                <w:sz w:val="22"/>
              </w:rPr>
              <w:br/>
              <w:t>温馨提示：1.保持手机畅通，千古情演出票预定后会发送具体使用方式短信至预定预留手机号上，按短信指示联系相关工作人员使用。2.千古情演出票为散客统一入园请至少于演出开始时间提前2小时到达景区，至少于演出开始前1.5小时预订。3.兵马俑凭本人二代身份证刷证直接入园，但检票时须门票、证件、人三者一致方可入院参观。4.请合理安排游览时间，因迟到或未仔细查看短信导致未能正常使用，导致票务作废责任自负。</w:t>
            </w:r>
            <w:r w:rsidRPr="00D54FBE">
              <w:rPr>
                <w:rFonts w:ascii="宋体" w:eastAsia="宋体" w:hAnsi="宋体" w:cs="宋体" w:hint="eastAsia"/>
                <w:color w:val="000000"/>
                <w:kern w:val="0"/>
                <w:sz w:val="22"/>
              </w:rPr>
              <w:br/>
              <w:t>短信说明：请保持手机号畅通及关注短信是否被归到垃圾短信或360等软件拦截，如未收到短信请联系客服重发。</w:t>
            </w:r>
            <w:r w:rsidRPr="00D54FBE">
              <w:rPr>
                <w:rFonts w:ascii="宋体" w:eastAsia="宋体" w:hAnsi="宋体" w:cs="宋体" w:hint="eastAsia"/>
                <w:color w:val="000000"/>
                <w:kern w:val="0"/>
                <w:sz w:val="22"/>
              </w:rPr>
              <w:br/>
              <w:t>费用包含：千古情16:30场次演出票（不限户口通用）1张+（08:30~10：30）秦</w:t>
            </w:r>
            <w:r w:rsidRPr="00D54FBE">
              <w:rPr>
                <w:rFonts w:ascii="宋体" w:eastAsia="宋体" w:hAnsi="宋体" w:cs="宋体" w:hint="eastAsia"/>
                <w:color w:val="000000"/>
                <w:kern w:val="0"/>
                <w:sz w:val="22"/>
              </w:rPr>
              <w:lastRenderedPageBreak/>
              <w:t>始皇帝陵兵马俑成人票1张</w:t>
            </w:r>
          </w:p>
        </w:tc>
      </w:tr>
      <w:tr w:rsidR="00D54FBE" w:rsidRPr="00D54FBE" w:rsidTr="00803DF1">
        <w:trPr>
          <w:trHeight w:val="2820"/>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624"/>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val="restart"/>
            <w:tcBorders>
              <w:top w:val="nil"/>
              <w:left w:val="nil"/>
              <w:bottom w:val="single" w:sz="8" w:space="0" w:color="EBEEF5"/>
              <w:right w:val="single" w:sz="8" w:space="0" w:color="EBEEF5"/>
            </w:tcBorders>
            <w:shd w:val="clear" w:color="000000" w:fill="FFFFFF"/>
            <w:vAlign w:val="center"/>
            <w:hideMark/>
          </w:tcPr>
          <w:p w:rsidR="00D54FBE" w:rsidRPr="00D54FBE" w:rsidRDefault="00D54FBE" w:rsidP="00D54FBE">
            <w:pPr>
              <w:widowControl/>
              <w:jc w:val="left"/>
              <w:rPr>
                <w:rFonts w:ascii="Arial" w:eastAsia="宋体" w:hAnsi="Arial" w:cs="Arial"/>
                <w:color w:val="409EFF"/>
                <w:kern w:val="0"/>
                <w:sz w:val="22"/>
              </w:rPr>
            </w:pPr>
            <w:r w:rsidRPr="00D54FBE">
              <w:rPr>
                <w:rFonts w:ascii="Arial" w:eastAsia="宋体" w:hAnsi="Arial" w:cs="Arial"/>
                <w:color w:val="409EFF"/>
                <w:kern w:val="0"/>
                <w:sz w:val="22"/>
              </w:rPr>
              <w:t>西安宋城演艺王国千古情</w:t>
            </w:r>
            <w:r w:rsidRPr="00D54FBE">
              <w:rPr>
                <w:rFonts w:ascii="Arial" w:eastAsia="宋体" w:hAnsi="Arial" w:cs="Arial"/>
                <w:color w:val="409EFF"/>
                <w:kern w:val="0"/>
                <w:sz w:val="22"/>
              </w:rPr>
              <w:t>17:00</w:t>
            </w:r>
            <w:r w:rsidRPr="00D54FBE">
              <w:rPr>
                <w:rFonts w:ascii="Arial" w:eastAsia="宋体" w:hAnsi="Arial" w:cs="Arial"/>
                <w:color w:val="409EFF"/>
                <w:kern w:val="0"/>
                <w:sz w:val="22"/>
              </w:rPr>
              <w:t>场次演出票（不限户口通用）</w:t>
            </w:r>
            <w:r w:rsidRPr="00D54FBE">
              <w:rPr>
                <w:rFonts w:ascii="Arial" w:eastAsia="宋体" w:hAnsi="Arial" w:cs="Arial"/>
                <w:color w:val="409EFF"/>
                <w:kern w:val="0"/>
                <w:sz w:val="22"/>
              </w:rPr>
              <w:t>+</w:t>
            </w:r>
            <w:r w:rsidRPr="00D54FBE">
              <w:rPr>
                <w:rFonts w:ascii="Arial" w:eastAsia="宋体" w:hAnsi="Arial" w:cs="Arial"/>
                <w:color w:val="409EFF"/>
                <w:kern w:val="0"/>
                <w:sz w:val="22"/>
              </w:rPr>
              <w:t>秦始皇兵马俑博物馆成人票</w:t>
            </w:r>
            <w:r w:rsidRPr="00D54FBE">
              <w:rPr>
                <w:rFonts w:ascii="Arial" w:eastAsia="宋体" w:hAnsi="Arial" w:cs="Arial"/>
                <w:color w:val="409EFF"/>
                <w:kern w:val="0"/>
                <w:sz w:val="22"/>
              </w:rPr>
              <w:t xml:space="preserve"> </w:t>
            </w: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r w:rsidR="00D54FBE" w:rsidRPr="00D54FBE" w:rsidTr="00803DF1">
        <w:trPr>
          <w:trHeight w:val="3045"/>
        </w:trPr>
        <w:tc>
          <w:tcPr>
            <w:tcW w:w="474" w:type="dxa"/>
            <w:vMerge/>
            <w:tcBorders>
              <w:top w:val="nil"/>
              <w:left w:val="nil"/>
              <w:bottom w:val="nil"/>
              <w:right w:val="nil"/>
            </w:tcBorders>
            <w:vAlign w:val="center"/>
            <w:hideMark/>
          </w:tcPr>
          <w:p w:rsidR="00D54FBE" w:rsidRPr="00D54FBE" w:rsidRDefault="00D54FBE" w:rsidP="00D54FBE">
            <w:pPr>
              <w:widowControl/>
              <w:jc w:val="left"/>
              <w:rPr>
                <w:rFonts w:ascii="宋体" w:eastAsia="宋体" w:hAnsi="宋体" w:cs="宋体"/>
                <w:b/>
                <w:color w:val="FF0000"/>
                <w:kern w:val="0"/>
                <w:sz w:val="30"/>
                <w:szCs w:val="30"/>
              </w:rPr>
            </w:pPr>
          </w:p>
        </w:tc>
        <w:tc>
          <w:tcPr>
            <w:tcW w:w="1526" w:type="dxa"/>
            <w:vMerge/>
            <w:tcBorders>
              <w:top w:val="nil"/>
              <w:left w:val="nil"/>
              <w:bottom w:val="single" w:sz="8" w:space="0" w:color="EBEEF5"/>
              <w:right w:val="single" w:sz="8" w:space="0" w:color="EBEEF5"/>
            </w:tcBorders>
            <w:vAlign w:val="center"/>
            <w:hideMark/>
          </w:tcPr>
          <w:p w:rsidR="00D54FBE" w:rsidRPr="00D54FBE" w:rsidRDefault="00D54FBE" w:rsidP="00D54FBE">
            <w:pPr>
              <w:widowControl/>
              <w:jc w:val="left"/>
              <w:rPr>
                <w:rFonts w:ascii="Arial" w:eastAsia="宋体" w:hAnsi="Arial" w:cs="Arial"/>
                <w:color w:val="409EFF"/>
                <w:kern w:val="0"/>
                <w:sz w:val="22"/>
              </w:rPr>
            </w:pPr>
          </w:p>
        </w:tc>
        <w:tc>
          <w:tcPr>
            <w:tcW w:w="7938" w:type="dxa"/>
            <w:vMerge/>
            <w:tcBorders>
              <w:top w:val="nil"/>
              <w:left w:val="single" w:sz="8" w:space="0" w:color="EBEEF5"/>
              <w:bottom w:val="nil"/>
              <w:right w:val="nil"/>
            </w:tcBorders>
            <w:vAlign w:val="center"/>
            <w:hideMark/>
          </w:tcPr>
          <w:p w:rsidR="00D54FBE" w:rsidRPr="00D54FBE" w:rsidRDefault="00D54FBE" w:rsidP="00D54FBE">
            <w:pPr>
              <w:widowControl/>
              <w:jc w:val="left"/>
              <w:rPr>
                <w:rFonts w:ascii="宋体" w:eastAsia="宋体" w:hAnsi="宋体" w:cs="宋体"/>
                <w:color w:val="000000"/>
                <w:kern w:val="0"/>
                <w:sz w:val="22"/>
              </w:rPr>
            </w:pPr>
          </w:p>
        </w:tc>
      </w:tr>
    </w:tbl>
    <w:p w:rsidR="0047783D" w:rsidRDefault="008525EF" w:rsidP="0047783D">
      <w:pPr>
        <w:jc w:val="right"/>
      </w:pPr>
      <w:r>
        <w:rPr>
          <w:rFonts w:hint="eastAsia"/>
        </w:rPr>
        <w:lastRenderedPageBreak/>
        <w:t>秦始皇兵马俑博物馆</w:t>
      </w:r>
    </w:p>
    <w:p w:rsidR="0047783D" w:rsidRDefault="0047783D" w:rsidP="0047783D">
      <w:pPr>
        <w:jc w:val="right"/>
      </w:pPr>
      <w:r>
        <w:rPr>
          <w:rFonts w:hint="eastAsia"/>
        </w:rPr>
        <w:t>西安车队编辑</w:t>
      </w:r>
    </w:p>
    <w:p w:rsidR="00DD1BB9" w:rsidRPr="00D54FBE" w:rsidRDefault="0047783D" w:rsidP="0047783D">
      <w:pPr>
        <w:jc w:val="right"/>
      </w:pPr>
      <w:r>
        <w:rPr>
          <w:rFonts w:hint="eastAsia"/>
        </w:rPr>
        <w:t>（</w:t>
      </w:r>
      <w:r>
        <w:rPr>
          <w:rFonts w:hint="eastAsia"/>
        </w:rPr>
        <w:t>www.xianchedui.com</w:t>
      </w:r>
      <w:r>
        <w:rPr>
          <w:rFonts w:hint="eastAsia"/>
        </w:rPr>
        <w:t>）</w:t>
      </w:r>
    </w:p>
    <w:sectPr w:rsidR="00DD1BB9" w:rsidRPr="00D54FBE" w:rsidSect="004449F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90" w:rsidRDefault="004B0590" w:rsidP="004449F5">
      <w:r>
        <w:separator/>
      </w:r>
    </w:p>
  </w:endnote>
  <w:endnote w:type="continuationSeparator" w:id="1">
    <w:p w:rsidR="004B0590" w:rsidRDefault="004B0590" w:rsidP="0044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90" w:rsidRDefault="004B0590" w:rsidP="004449F5">
      <w:r>
        <w:separator/>
      </w:r>
    </w:p>
  </w:footnote>
  <w:footnote w:type="continuationSeparator" w:id="1">
    <w:p w:rsidR="004B0590" w:rsidRDefault="004B0590" w:rsidP="0044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4A" w:rsidRDefault="00DE1F4A">
    <w:pPr>
      <w:pStyle w:val="a3"/>
    </w:pPr>
    <w:r>
      <w:rPr>
        <w:rFonts w:hint="eastAsia"/>
      </w:rPr>
      <w:t>陕西景点门票</w:t>
    </w:r>
    <w:r w:rsidRPr="00DE1F4A">
      <w:t>http://www.xianchedui.com/list-70-1.html</w:t>
    </w:r>
  </w:p>
  <w:p w:rsidR="00DE1F4A" w:rsidRDefault="00DE1F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9F5"/>
    <w:rsid w:val="00071132"/>
    <w:rsid w:val="000F28D7"/>
    <w:rsid w:val="00124A80"/>
    <w:rsid w:val="001A5FAB"/>
    <w:rsid w:val="00226038"/>
    <w:rsid w:val="00336137"/>
    <w:rsid w:val="0037212A"/>
    <w:rsid w:val="004152B1"/>
    <w:rsid w:val="00436260"/>
    <w:rsid w:val="004449F5"/>
    <w:rsid w:val="00475803"/>
    <w:rsid w:val="0047783D"/>
    <w:rsid w:val="004B0590"/>
    <w:rsid w:val="004D1B6A"/>
    <w:rsid w:val="00517338"/>
    <w:rsid w:val="005353D9"/>
    <w:rsid w:val="005549CA"/>
    <w:rsid w:val="0057101B"/>
    <w:rsid w:val="0058332A"/>
    <w:rsid w:val="005A6D3C"/>
    <w:rsid w:val="00622A48"/>
    <w:rsid w:val="00646469"/>
    <w:rsid w:val="006D1E7E"/>
    <w:rsid w:val="007021CB"/>
    <w:rsid w:val="00740A9B"/>
    <w:rsid w:val="00803DF1"/>
    <w:rsid w:val="00840345"/>
    <w:rsid w:val="008525EF"/>
    <w:rsid w:val="008B2567"/>
    <w:rsid w:val="008D3AEE"/>
    <w:rsid w:val="00A20BC8"/>
    <w:rsid w:val="00AB1241"/>
    <w:rsid w:val="00AF1BA8"/>
    <w:rsid w:val="00C95C35"/>
    <w:rsid w:val="00D54FBE"/>
    <w:rsid w:val="00DA6C1B"/>
    <w:rsid w:val="00DD1BB9"/>
    <w:rsid w:val="00DE1F4A"/>
    <w:rsid w:val="00DF4DF3"/>
    <w:rsid w:val="00F07B44"/>
    <w:rsid w:val="00F32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9F5"/>
    <w:rPr>
      <w:sz w:val="18"/>
      <w:szCs w:val="18"/>
    </w:rPr>
  </w:style>
  <w:style w:type="paragraph" w:styleId="a4">
    <w:name w:val="footer"/>
    <w:basedOn w:val="a"/>
    <w:link w:val="Char0"/>
    <w:uiPriority w:val="99"/>
    <w:semiHidden/>
    <w:unhideWhenUsed/>
    <w:rsid w:val="004449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49F5"/>
    <w:rPr>
      <w:sz w:val="18"/>
      <w:szCs w:val="18"/>
    </w:rPr>
  </w:style>
  <w:style w:type="paragraph" w:styleId="a5">
    <w:name w:val="Balloon Text"/>
    <w:basedOn w:val="a"/>
    <w:link w:val="Char1"/>
    <w:uiPriority w:val="99"/>
    <w:semiHidden/>
    <w:unhideWhenUsed/>
    <w:rsid w:val="00DE1F4A"/>
    <w:rPr>
      <w:sz w:val="18"/>
      <w:szCs w:val="18"/>
    </w:rPr>
  </w:style>
  <w:style w:type="character" w:customStyle="1" w:styleId="Char1">
    <w:name w:val="批注框文本 Char"/>
    <w:basedOn w:val="a0"/>
    <w:link w:val="a5"/>
    <w:uiPriority w:val="99"/>
    <w:semiHidden/>
    <w:rsid w:val="00DE1F4A"/>
    <w:rPr>
      <w:sz w:val="18"/>
      <w:szCs w:val="18"/>
    </w:rPr>
  </w:style>
</w:styles>
</file>

<file path=word/webSettings.xml><?xml version="1.0" encoding="utf-8"?>
<w:webSettings xmlns:r="http://schemas.openxmlformats.org/officeDocument/2006/relationships" xmlns:w="http://schemas.openxmlformats.org/wordprocessingml/2006/main">
  <w:divs>
    <w:div w:id="192040788">
      <w:marLeft w:val="0"/>
      <w:marRight w:val="0"/>
      <w:marTop w:val="0"/>
      <w:marBottom w:val="0"/>
      <w:divBdr>
        <w:top w:val="none" w:sz="0" w:space="0" w:color="auto"/>
        <w:left w:val="none" w:sz="0" w:space="0" w:color="auto"/>
        <w:bottom w:val="none" w:sz="0" w:space="0" w:color="auto"/>
        <w:right w:val="none" w:sz="0" w:space="0" w:color="auto"/>
      </w:divBdr>
    </w:div>
    <w:div w:id="256790928">
      <w:marLeft w:val="0"/>
      <w:marRight w:val="0"/>
      <w:marTop w:val="0"/>
      <w:marBottom w:val="0"/>
      <w:divBdr>
        <w:top w:val="none" w:sz="0" w:space="0" w:color="auto"/>
        <w:left w:val="none" w:sz="0" w:space="0" w:color="auto"/>
        <w:bottom w:val="none" w:sz="0" w:space="0" w:color="auto"/>
        <w:right w:val="none" w:sz="0" w:space="0" w:color="auto"/>
      </w:divBdr>
    </w:div>
    <w:div w:id="310445621">
      <w:marLeft w:val="0"/>
      <w:marRight w:val="0"/>
      <w:marTop w:val="0"/>
      <w:marBottom w:val="0"/>
      <w:divBdr>
        <w:top w:val="none" w:sz="0" w:space="0" w:color="auto"/>
        <w:left w:val="none" w:sz="0" w:space="0" w:color="auto"/>
        <w:bottom w:val="none" w:sz="0" w:space="0" w:color="auto"/>
        <w:right w:val="none" w:sz="0" w:space="0" w:color="auto"/>
      </w:divBdr>
    </w:div>
    <w:div w:id="370493277">
      <w:marLeft w:val="0"/>
      <w:marRight w:val="0"/>
      <w:marTop w:val="0"/>
      <w:marBottom w:val="0"/>
      <w:divBdr>
        <w:top w:val="none" w:sz="0" w:space="0" w:color="auto"/>
        <w:left w:val="none" w:sz="0" w:space="0" w:color="auto"/>
        <w:bottom w:val="none" w:sz="0" w:space="0" w:color="auto"/>
        <w:right w:val="none" w:sz="0" w:space="0" w:color="auto"/>
      </w:divBdr>
    </w:div>
    <w:div w:id="374697109">
      <w:marLeft w:val="0"/>
      <w:marRight w:val="0"/>
      <w:marTop w:val="0"/>
      <w:marBottom w:val="0"/>
      <w:divBdr>
        <w:top w:val="none" w:sz="0" w:space="0" w:color="auto"/>
        <w:left w:val="none" w:sz="0" w:space="0" w:color="auto"/>
        <w:bottom w:val="none" w:sz="0" w:space="0" w:color="auto"/>
        <w:right w:val="none" w:sz="0" w:space="0" w:color="auto"/>
      </w:divBdr>
      <w:divsChild>
        <w:div w:id="765423134">
          <w:marLeft w:val="0"/>
          <w:marRight w:val="0"/>
          <w:marTop w:val="0"/>
          <w:marBottom w:val="0"/>
          <w:divBdr>
            <w:top w:val="none" w:sz="0" w:space="0" w:color="auto"/>
            <w:left w:val="none" w:sz="0" w:space="0" w:color="auto"/>
            <w:bottom w:val="none" w:sz="0" w:space="0" w:color="auto"/>
            <w:right w:val="none" w:sz="0" w:space="0" w:color="auto"/>
          </w:divBdr>
        </w:div>
      </w:divsChild>
    </w:div>
    <w:div w:id="383066793">
      <w:marLeft w:val="0"/>
      <w:marRight w:val="0"/>
      <w:marTop w:val="0"/>
      <w:marBottom w:val="0"/>
      <w:divBdr>
        <w:top w:val="none" w:sz="0" w:space="0" w:color="auto"/>
        <w:left w:val="none" w:sz="0" w:space="0" w:color="auto"/>
        <w:bottom w:val="none" w:sz="0" w:space="0" w:color="auto"/>
        <w:right w:val="none" w:sz="0" w:space="0" w:color="auto"/>
      </w:divBdr>
    </w:div>
    <w:div w:id="404911199">
      <w:marLeft w:val="0"/>
      <w:marRight w:val="0"/>
      <w:marTop w:val="0"/>
      <w:marBottom w:val="0"/>
      <w:divBdr>
        <w:top w:val="none" w:sz="0" w:space="0" w:color="auto"/>
        <w:left w:val="none" w:sz="0" w:space="0" w:color="auto"/>
        <w:bottom w:val="none" w:sz="0" w:space="0" w:color="auto"/>
        <w:right w:val="none" w:sz="0" w:space="0" w:color="auto"/>
      </w:divBdr>
    </w:div>
    <w:div w:id="491919610">
      <w:marLeft w:val="0"/>
      <w:marRight w:val="0"/>
      <w:marTop w:val="0"/>
      <w:marBottom w:val="0"/>
      <w:divBdr>
        <w:top w:val="none" w:sz="0" w:space="0" w:color="auto"/>
        <w:left w:val="none" w:sz="0" w:space="0" w:color="auto"/>
        <w:bottom w:val="none" w:sz="0" w:space="0" w:color="auto"/>
        <w:right w:val="none" w:sz="0" w:space="0" w:color="auto"/>
      </w:divBdr>
    </w:div>
    <w:div w:id="597762232">
      <w:marLeft w:val="0"/>
      <w:marRight w:val="0"/>
      <w:marTop w:val="0"/>
      <w:marBottom w:val="0"/>
      <w:divBdr>
        <w:top w:val="none" w:sz="0" w:space="0" w:color="auto"/>
        <w:left w:val="none" w:sz="0" w:space="0" w:color="auto"/>
        <w:bottom w:val="none" w:sz="0" w:space="0" w:color="auto"/>
        <w:right w:val="none" w:sz="0" w:space="0" w:color="auto"/>
      </w:divBdr>
    </w:div>
    <w:div w:id="665986043">
      <w:marLeft w:val="0"/>
      <w:marRight w:val="0"/>
      <w:marTop w:val="0"/>
      <w:marBottom w:val="0"/>
      <w:divBdr>
        <w:top w:val="none" w:sz="0" w:space="0" w:color="auto"/>
        <w:left w:val="none" w:sz="0" w:space="0" w:color="auto"/>
        <w:bottom w:val="none" w:sz="0" w:space="0" w:color="auto"/>
        <w:right w:val="none" w:sz="0" w:space="0" w:color="auto"/>
      </w:divBdr>
    </w:div>
    <w:div w:id="698431403">
      <w:marLeft w:val="0"/>
      <w:marRight w:val="0"/>
      <w:marTop w:val="0"/>
      <w:marBottom w:val="0"/>
      <w:divBdr>
        <w:top w:val="none" w:sz="0" w:space="0" w:color="auto"/>
        <w:left w:val="none" w:sz="0" w:space="0" w:color="auto"/>
        <w:bottom w:val="none" w:sz="0" w:space="0" w:color="auto"/>
        <w:right w:val="none" w:sz="0" w:space="0" w:color="auto"/>
      </w:divBdr>
    </w:div>
    <w:div w:id="835728556">
      <w:marLeft w:val="0"/>
      <w:marRight w:val="0"/>
      <w:marTop w:val="0"/>
      <w:marBottom w:val="0"/>
      <w:divBdr>
        <w:top w:val="none" w:sz="0" w:space="0" w:color="auto"/>
        <w:left w:val="none" w:sz="0" w:space="0" w:color="auto"/>
        <w:bottom w:val="none" w:sz="0" w:space="0" w:color="auto"/>
        <w:right w:val="none" w:sz="0" w:space="0" w:color="auto"/>
      </w:divBdr>
    </w:div>
    <w:div w:id="852573248">
      <w:marLeft w:val="0"/>
      <w:marRight w:val="0"/>
      <w:marTop w:val="0"/>
      <w:marBottom w:val="0"/>
      <w:divBdr>
        <w:top w:val="none" w:sz="0" w:space="0" w:color="auto"/>
        <w:left w:val="none" w:sz="0" w:space="0" w:color="auto"/>
        <w:bottom w:val="none" w:sz="0" w:space="0" w:color="auto"/>
        <w:right w:val="none" w:sz="0" w:space="0" w:color="auto"/>
      </w:divBdr>
    </w:div>
    <w:div w:id="878861182">
      <w:marLeft w:val="0"/>
      <w:marRight w:val="0"/>
      <w:marTop w:val="0"/>
      <w:marBottom w:val="0"/>
      <w:divBdr>
        <w:top w:val="none" w:sz="0" w:space="0" w:color="auto"/>
        <w:left w:val="none" w:sz="0" w:space="0" w:color="auto"/>
        <w:bottom w:val="none" w:sz="0" w:space="0" w:color="auto"/>
        <w:right w:val="none" w:sz="0" w:space="0" w:color="auto"/>
      </w:divBdr>
    </w:div>
    <w:div w:id="925185083">
      <w:marLeft w:val="0"/>
      <w:marRight w:val="0"/>
      <w:marTop w:val="0"/>
      <w:marBottom w:val="0"/>
      <w:divBdr>
        <w:top w:val="none" w:sz="0" w:space="0" w:color="auto"/>
        <w:left w:val="none" w:sz="0" w:space="0" w:color="auto"/>
        <w:bottom w:val="none" w:sz="0" w:space="0" w:color="auto"/>
        <w:right w:val="none" w:sz="0" w:space="0" w:color="auto"/>
      </w:divBdr>
    </w:div>
    <w:div w:id="998926039">
      <w:marLeft w:val="0"/>
      <w:marRight w:val="0"/>
      <w:marTop w:val="0"/>
      <w:marBottom w:val="0"/>
      <w:divBdr>
        <w:top w:val="none" w:sz="0" w:space="0" w:color="auto"/>
        <w:left w:val="none" w:sz="0" w:space="0" w:color="auto"/>
        <w:bottom w:val="none" w:sz="0" w:space="0" w:color="auto"/>
        <w:right w:val="none" w:sz="0" w:space="0" w:color="auto"/>
      </w:divBdr>
    </w:div>
    <w:div w:id="1003629581">
      <w:marLeft w:val="0"/>
      <w:marRight w:val="0"/>
      <w:marTop w:val="0"/>
      <w:marBottom w:val="0"/>
      <w:divBdr>
        <w:top w:val="none" w:sz="0" w:space="0" w:color="auto"/>
        <w:left w:val="none" w:sz="0" w:space="0" w:color="auto"/>
        <w:bottom w:val="none" w:sz="0" w:space="0" w:color="auto"/>
        <w:right w:val="none" w:sz="0" w:space="0" w:color="auto"/>
      </w:divBdr>
    </w:div>
    <w:div w:id="1040520939">
      <w:marLeft w:val="0"/>
      <w:marRight w:val="0"/>
      <w:marTop w:val="0"/>
      <w:marBottom w:val="0"/>
      <w:divBdr>
        <w:top w:val="none" w:sz="0" w:space="0" w:color="auto"/>
        <w:left w:val="none" w:sz="0" w:space="0" w:color="auto"/>
        <w:bottom w:val="none" w:sz="0" w:space="0" w:color="auto"/>
        <w:right w:val="none" w:sz="0" w:space="0" w:color="auto"/>
      </w:divBdr>
      <w:divsChild>
        <w:div w:id="688800247">
          <w:marLeft w:val="0"/>
          <w:marRight w:val="0"/>
          <w:marTop w:val="0"/>
          <w:marBottom w:val="0"/>
          <w:divBdr>
            <w:top w:val="none" w:sz="0" w:space="0" w:color="auto"/>
            <w:left w:val="none" w:sz="0" w:space="0" w:color="auto"/>
            <w:bottom w:val="none" w:sz="0" w:space="0" w:color="auto"/>
            <w:right w:val="none" w:sz="0" w:space="0" w:color="auto"/>
          </w:divBdr>
        </w:div>
      </w:divsChild>
    </w:div>
    <w:div w:id="1068260903">
      <w:bodyDiv w:val="1"/>
      <w:marLeft w:val="0"/>
      <w:marRight w:val="0"/>
      <w:marTop w:val="0"/>
      <w:marBottom w:val="0"/>
      <w:divBdr>
        <w:top w:val="none" w:sz="0" w:space="0" w:color="auto"/>
        <w:left w:val="none" w:sz="0" w:space="0" w:color="auto"/>
        <w:bottom w:val="none" w:sz="0" w:space="0" w:color="auto"/>
        <w:right w:val="none" w:sz="0" w:space="0" w:color="auto"/>
      </w:divBdr>
    </w:div>
    <w:div w:id="1124890624">
      <w:marLeft w:val="0"/>
      <w:marRight w:val="0"/>
      <w:marTop w:val="0"/>
      <w:marBottom w:val="0"/>
      <w:divBdr>
        <w:top w:val="none" w:sz="0" w:space="0" w:color="auto"/>
        <w:left w:val="none" w:sz="0" w:space="0" w:color="auto"/>
        <w:bottom w:val="none" w:sz="0" w:space="0" w:color="auto"/>
        <w:right w:val="none" w:sz="0" w:space="0" w:color="auto"/>
      </w:divBdr>
    </w:div>
    <w:div w:id="1166673394">
      <w:marLeft w:val="0"/>
      <w:marRight w:val="0"/>
      <w:marTop w:val="0"/>
      <w:marBottom w:val="0"/>
      <w:divBdr>
        <w:top w:val="none" w:sz="0" w:space="0" w:color="auto"/>
        <w:left w:val="none" w:sz="0" w:space="0" w:color="auto"/>
        <w:bottom w:val="none" w:sz="0" w:space="0" w:color="auto"/>
        <w:right w:val="none" w:sz="0" w:space="0" w:color="auto"/>
      </w:divBdr>
    </w:div>
    <w:div w:id="1530869507">
      <w:marLeft w:val="0"/>
      <w:marRight w:val="0"/>
      <w:marTop w:val="0"/>
      <w:marBottom w:val="0"/>
      <w:divBdr>
        <w:top w:val="none" w:sz="0" w:space="0" w:color="auto"/>
        <w:left w:val="none" w:sz="0" w:space="0" w:color="auto"/>
        <w:bottom w:val="none" w:sz="0" w:space="0" w:color="auto"/>
        <w:right w:val="none" w:sz="0" w:space="0" w:color="auto"/>
      </w:divBdr>
    </w:div>
    <w:div w:id="1622104542">
      <w:marLeft w:val="0"/>
      <w:marRight w:val="0"/>
      <w:marTop w:val="0"/>
      <w:marBottom w:val="0"/>
      <w:divBdr>
        <w:top w:val="none" w:sz="0" w:space="0" w:color="auto"/>
        <w:left w:val="none" w:sz="0" w:space="0" w:color="auto"/>
        <w:bottom w:val="none" w:sz="0" w:space="0" w:color="auto"/>
        <w:right w:val="none" w:sz="0" w:space="0" w:color="auto"/>
      </w:divBdr>
    </w:div>
    <w:div w:id="1792939737">
      <w:marLeft w:val="0"/>
      <w:marRight w:val="0"/>
      <w:marTop w:val="0"/>
      <w:marBottom w:val="0"/>
      <w:divBdr>
        <w:top w:val="none" w:sz="0" w:space="0" w:color="auto"/>
        <w:left w:val="none" w:sz="0" w:space="0" w:color="auto"/>
        <w:bottom w:val="none" w:sz="0" w:space="0" w:color="auto"/>
        <w:right w:val="none" w:sz="0" w:space="0" w:color="auto"/>
      </w:divBdr>
    </w:div>
    <w:div w:id="1913466623">
      <w:marLeft w:val="0"/>
      <w:marRight w:val="0"/>
      <w:marTop w:val="0"/>
      <w:marBottom w:val="0"/>
      <w:divBdr>
        <w:top w:val="none" w:sz="0" w:space="0" w:color="auto"/>
        <w:left w:val="none" w:sz="0" w:space="0" w:color="auto"/>
        <w:bottom w:val="none" w:sz="0" w:space="0" w:color="auto"/>
        <w:right w:val="none" w:sz="0" w:space="0" w:color="auto"/>
      </w:divBdr>
    </w:div>
    <w:div w:id="1916626579">
      <w:marLeft w:val="0"/>
      <w:marRight w:val="0"/>
      <w:marTop w:val="0"/>
      <w:marBottom w:val="0"/>
      <w:divBdr>
        <w:top w:val="none" w:sz="0" w:space="0" w:color="auto"/>
        <w:left w:val="none" w:sz="0" w:space="0" w:color="auto"/>
        <w:bottom w:val="none" w:sz="0" w:space="0" w:color="auto"/>
        <w:right w:val="none" w:sz="0" w:space="0" w:color="auto"/>
      </w:divBdr>
    </w:div>
    <w:div w:id="2002732408">
      <w:marLeft w:val="0"/>
      <w:marRight w:val="0"/>
      <w:marTop w:val="0"/>
      <w:marBottom w:val="0"/>
      <w:divBdr>
        <w:top w:val="none" w:sz="0" w:space="0" w:color="auto"/>
        <w:left w:val="none" w:sz="0" w:space="0" w:color="auto"/>
        <w:bottom w:val="none" w:sz="0" w:space="0" w:color="auto"/>
        <w:right w:val="none" w:sz="0" w:space="0" w:color="auto"/>
      </w:divBdr>
    </w:div>
    <w:div w:id="2031757445">
      <w:marLeft w:val="0"/>
      <w:marRight w:val="0"/>
      <w:marTop w:val="0"/>
      <w:marBottom w:val="0"/>
      <w:divBdr>
        <w:top w:val="none" w:sz="0" w:space="0" w:color="auto"/>
        <w:left w:val="none" w:sz="0" w:space="0" w:color="auto"/>
        <w:bottom w:val="none" w:sz="0" w:space="0" w:color="auto"/>
        <w:right w:val="none" w:sz="0" w:space="0" w:color="auto"/>
      </w:divBdr>
    </w:div>
    <w:div w:id="2064481135">
      <w:marLeft w:val="0"/>
      <w:marRight w:val="0"/>
      <w:marTop w:val="0"/>
      <w:marBottom w:val="0"/>
      <w:divBdr>
        <w:top w:val="none" w:sz="0" w:space="0" w:color="auto"/>
        <w:left w:val="none" w:sz="0" w:space="0" w:color="auto"/>
        <w:bottom w:val="none" w:sz="0" w:space="0" w:color="auto"/>
        <w:right w:val="none" w:sz="0" w:space="0" w:color="auto"/>
      </w:divBdr>
    </w:div>
    <w:div w:id="2108883462">
      <w:marLeft w:val="0"/>
      <w:marRight w:val="0"/>
      <w:marTop w:val="0"/>
      <w:marBottom w:val="0"/>
      <w:divBdr>
        <w:top w:val="none" w:sz="0" w:space="0" w:color="auto"/>
        <w:left w:val="none" w:sz="0" w:space="0" w:color="auto"/>
        <w:bottom w:val="none" w:sz="0" w:space="0" w:color="auto"/>
        <w:right w:val="none" w:sz="0" w:space="0" w:color="auto"/>
      </w:divBdr>
      <w:divsChild>
        <w:div w:id="2142842279">
          <w:marLeft w:val="0"/>
          <w:marRight w:val="0"/>
          <w:marTop w:val="0"/>
          <w:marBottom w:val="0"/>
          <w:divBdr>
            <w:top w:val="none" w:sz="0" w:space="0" w:color="auto"/>
            <w:left w:val="none" w:sz="0" w:space="0" w:color="auto"/>
            <w:bottom w:val="none" w:sz="0" w:space="0" w:color="auto"/>
            <w:right w:val="none" w:sz="0" w:space="0" w:color="auto"/>
          </w:divBdr>
        </w:div>
      </w:divsChild>
    </w:div>
    <w:div w:id="2111578811">
      <w:marLeft w:val="0"/>
      <w:marRight w:val="0"/>
      <w:marTop w:val="0"/>
      <w:marBottom w:val="0"/>
      <w:divBdr>
        <w:top w:val="none" w:sz="0" w:space="0" w:color="auto"/>
        <w:left w:val="none" w:sz="0" w:space="0" w:color="auto"/>
        <w:bottom w:val="none" w:sz="0" w:space="0" w:color="auto"/>
        <w:right w:val="none" w:sz="0" w:space="0" w:color="auto"/>
      </w:divBdr>
    </w:div>
    <w:div w:id="2121411290">
      <w:marLeft w:val="0"/>
      <w:marRight w:val="0"/>
      <w:marTop w:val="0"/>
      <w:marBottom w:val="0"/>
      <w:divBdr>
        <w:top w:val="none" w:sz="0" w:space="0" w:color="auto"/>
        <w:left w:val="none" w:sz="0" w:space="0" w:color="auto"/>
        <w:bottom w:val="none" w:sz="0" w:space="0" w:color="auto"/>
        <w:right w:val="none" w:sz="0" w:space="0" w:color="auto"/>
      </w:divBdr>
    </w:div>
    <w:div w:id="2128573683">
      <w:marLeft w:val="0"/>
      <w:marRight w:val="0"/>
      <w:marTop w:val="0"/>
      <w:marBottom w:val="0"/>
      <w:divBdr>
        <w:top w:val="none" w:sz="0" w:space="0" w:color="auto"/>
        <w:left w:val="none" w:sz="0" w:space="0" w:color="auto"/>
        <w:bottom w:val="none" w:sz="0" w:space="0" w:color="auto"/>
        <w:right w:val="none" w:sz="0" w:space="0" w:color="auto"/>
      </w:divBdr>
      <w:divsChild>
        <w:div w:id="47638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3B75-E78B-4881-B7D7-FF064573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2020-11-30T04:55:00Z</dcterms:created>
  <dcterms:modified xsi:type="dcterms:W3CDTF">2020-12-22T11:45:00Z</dcterms:modified>
</cp:coreProperties>
</file>